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5" w:rsidRPr="00147A28" w:rsidRDefault="003423A5" w:rsidP="003423A5">
      <w:pPr>
        <w:pStyle w:val="NoSpacing"/>
        <w:rPr>
          <w:b/>
          <w:color w:val="548DD4" w:themeColor="text2" w:themeTint="99"/>
          <w:sz w:val="36"/>
          <w:szCs w:val="36"/>
        </w:rPr>
      </w:pPr>
      <w:r w:rsidRPr="00147A28">
        <w:rPr>
          <w:b/>
          <w:color w:val="548DD4" w:themeColor="text2" w:themeTint="99"/>
          <w:sz w:val="36"/>
          <w:szCs w:val="36"/>
        </w:rPr>
        <w:t>Minutes of KATS Network Advisory Council Meeting</w:t>
      </w:r>
    </w:p>
    <w:p w:rsidR="003423A5" w:rsidRPr="00147A28" w:rsidRDefault="00147A28" w:rsidP="003423A5">
      <w:pPr>
        <w:pStyle w:val="NoSpacing"/>
        <w:rPr>
          <w:b/>
          <w:color w:val="548DD4" w:themeColor="text2" w:themeTint="99"/>
          <w:sz w:val="36"/>
          <w:szCs w:val="36"/>
        </w:rPr>
      </w:pPr>
      <w:r w:rsidRPr="00147A28">
        <w:rPr>
          <w:b/>
          <w:color w:val="548DD4" w:themeColor="text2" w:themeTint="99"/>
          <w:sz w:val="36"/>
          <w:szCs w:val="36"/>
        </w:rPr>
        <w:t>June 14,</w:t>
      </w:r>
      <w:r w:rsidR="003423A5" w:rsidRPr="00147A28">
        <w:rPr>
          <w:b/>
          <w:color w:val="548DD4" w:themeColor="text2" w:themeTint="99"/>
          <w:sz w:val="36"/>
          <w:szCs w:val="36"/>
        </w:rPr>
        <w:t xml:space="preserve"> 2016</w:t>
      </w:r>
    </w:p>
    <w:p w:rsidR="003423A5" w:rsidRPr="00147A28" w:rsidRDefault="00147A28" w:rsidP="003423A5">
      <w:pPr>
        <w:pStyle w:val="NoSpacing"/>
        <w:rPr>
          <w:b/>
          <w:color w:val="548DD4" w:themeColor="text2" w:themeTint="99"/>
          <w:sz w:val="36"/>
          <w:szCs w:val="36"/>
        </w:rPr>
      </w:pPr>
      <w:r w:rsidRPr="00147A28">
        <w:rPr>
          <w:b/>
          <w:color w:val="548DD4" w:themeColor="text2" w:themeTint="99"/>
          <w:sz w:val="36"/>
          <w:szCs w:val="36"/>
        </w:rPr>
        <w:t>KSU Research Model Farm</w:t>
      </w:r>
    </w:p>
    <w:p w:rsidR="003423A5" w:rsidRPr="00147A28" w:rsidRDefault="00147A28" w:rsidP="003423A5">
      <w:pPr>
        <w:pStyle w:val="NoSpacing"/>
        <w:rPr>
          <w:b/>
          <w:color w:val="548DD4" w:themeColor="text2" w:themeTint="99"/>
          <w:sz w:val="36"/>
          <w:szCs w:val="36"/>
        </w:rPr>
      </w:pPr>
      <w:r w:rsidRPr="00147A28">
        <w:rPr>
          <w:b/>
          <w:color w:val="548DD4" w:themeColor="text2" w:themeTint="99"/>
          <w:sz w:val="36"/>
          <w:szCs w:val="36"/>
        </w:rPr>
        <w:t>Frankfort</w:t>
      </w:r>
      <w:r w:rsidR="003423A5" w:rsidRPr="00147A28">
        <w:rPr>
          <w:b/>
          <w:color w:val="548DD4" w:themeColor="text2" w:themeTint="99"/>
          <w:sz w:val="36"/>
          <w:szCs w:val="36"/>
        </w:rPr>
        <w:t>, KY</w:t>
      </w:r>
    </w:p>
    <w:p w:rsidR="003423A5" w:rsidRPr="00147A28" w:rsidRDefault="003423A5" w:rsidP="003423A5">
      <w:pPr>
        <w:pStyle w:val="NoSpacing"/>
        <w:rPr>
          <w:color w:val="365F91" w:themeColor="accent1" w:themeShade="BF"/>
          <w:sz w:val="24"/>
          <w:szCs w:val="24"/>
          <w:u w:val="single"/>
        </w:rPr>
      </w:pPr>
    </w:p>
    <w:p w:rsidR="003423A5" w:rsidRPr="00147A28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147A28">
        <w:rPr>
          <w:b/>
          <w:color w:val="548DD4" w:themeColor="text2" w:themeTint="99"/>
          <w:sz w:val="32"/>
          <w:szCs w:val="32"/>
        </w:rPr>
        <w:t>Welcome &amp; Introductions</w:t>
      </w:r>
    </w:p>
    <w:p w:rsidR="003423A5" w:rsidRPr="00147A28" w:rsidRDefault="003423A5" w:rsidP="003423A5">
      <w:pPr>
        <w:pStyle w:val="NoSpacing"/>
        <w:rPr>
          <w:sz w:val="24"/>
          <w:szCs w:val="24"/>
        </w:rPr>
      </w:pPr>
      <w:r w:rsidRPr="00147A28">
        <w:rPr>
          <w:sz w:val="24"/>
          <w:szCs w:val="24"/>
        </w:rPr>
        <w:t xml:space="preserve"> The meeting was called to order by </w:t>
      </w:r>
      <w:r w:rsidR="00147A28" w:rsidRPr="00147A28">
        <w:rPr>
          <w:sz w:val="24"/>
          <w:szCs w:val="24"/>
        </w:rPr>
        <w:t>Carol Weber</w:t>
      </w:r>
      <w:r w:rsidRPr="00147A28">
        <w:rPr>
          <w:sz w:val="24"/>
          <w:szCs w:val="24"/>
        </w:rPr>
        <w:t>, Chair.</w:t>
      </w:r>
    </w:p>
    <w:p w:rsidR="003423A5" w:rsidRPr="003423A5" w:rsidRDefault="003423A5" w:rsidP="003423A5">
      <w:pPr>
        <w:pStyle w:val="NoSpacing"/>
        <w:rPr>
          <w:color w:val="365F91" w:themeColor="accent1" w:themeShade="BF"/>
          <w:sz w:val="16"/>
          <w:szCs w:val="16"/>
          <w:highlight w:val="yellow"/>
        </w:rPr>
      </w:pPr>
    </w:p>
    <w:p w:rsidR="003423A5" w:rsidRPr="00B71A84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B71A84">
        <w:rPr>
          <w:b/>
          <w:color w:val="548DD4" w:themeColor="text2" w:themeTint="99"/>
          <w:sz w:val="28"/>
          <w:szCs w:val="28"/>
        </w:rPr>
        <w:t>Advisory Council Members</w:t>
      </w:r>
    </w:p>
    <w:p w:rsidR="003423A5" w:rsidRPr="003423A5" w:rsidRDefault="00147A28" w:rsidP="003423A5">
      <w:pPr>
        <w:pStyle w:val="NoSpacing"/>
        <w:rPr>
          <w:sz w:val="24"/>
          <w:szCs w:val="24"/>
          <w:highlight w:val="yellow"/>
        </w:rPr>
      </w:pPr>
      <w:r w:rsidRPr="00B71A84">
        <w:rPr>
          <w:sz w:val="24"/>
          <w:szCs w:val="24"/>
        </w:rPr>
        <w:t xml:space="preserve">Rick Boggess, </w:t>
      </w:r>
      <w:r w:rsidR="003423A5" w:rsidRPr="00B71A84">
        <w:rPr>
          <w:sz w:val="24"/>
          <w:szCs w:val="24"/>
        </w:rPr>
        <w:t>Andre Ryssemus, Lee</w:t>
      </w:r>
      <w:r w:rsidR="003423A5" w:rsidRPr="00147A28">
        <w:rPr>
          <w:sz w:val="24"/>
          <w:szCs w:val="24"/>
        </w:rPr>
        <w:t xml:space="preserve"> Muncy, </w:t>
      </w:r>
      <w:r w:rsidR="003423A5" w:rsidRPr="00B71A84">
        <w:rPr>
          <w:sz w:val="24"/>
          <w:szCs w:val="24"/>
        </w:rPr>
        <w:t xml:space="preserve">Joe Cowan, </w:t>
      </w:r>
      <w:r w:rsidR="003423A5" w:rsidRPr="00147A28">
        <w:rPr>
          <w:sz w:val="24"/>
          <w:szCs w:val="24"/>
        </w:rPr>
        <w:t xml:space="preserve">Nathan Bolton, </w:t>
      </w:r>
      <w:r w:rsidR="00B71A84">
        <w:rPr>
          <w:sz w:val="24"/>
          <w:szCs w:val="24"/>
        </w:rPr>
        <w:t xml:space="preserve">Vivian Lasley, </w:t>
      </w:r>
      <w:r w:rsidR="003423A5" w:rsidRPr="00147A28">
        <w:rPr>
          <w:sz w:val="24"/>
          <w:szCs w:val="24"/>
        </w:rPr>
        <w:t xml:space="preserve">Matt Davis, </w:t>
      </w:r>
      <w:r w:rsidR="003423A5" w:rsidRPr="00B71A84">
        <w:rPr>
          <w:sz w:val="24"/>
          <w:szCs w:val="24"/>
        </w:rPr>
        <w:t xml:space="preserve">Kat McGee, </w:t>
      </w:r>
      <w:r w:rsidRPr="00147A28">
        <w:rPr>
          <w:sz w:val="24"/>
          <w:szCs w:val="24"/>
        </w:rPr>
        <w:t>Todd Stephens</w:t>
      </w:r>
      <w:r w:rsidR="00F45D49">
        <w:rPr>
          <w:sz w:val="24"/>
          <w:szCs w:val="24"/>
        </w:rPr>
        <w:t>,</w:t>
      </w:r>
      <w:r w:rsidR="00F45D49" w:rsidRPr="00F45D49">
        <w:rPr>
          <w:sz w:val="24"/>
          <w:szCs w:val="24"/>
        </w:rPr>
        <w:t xml:space="preserve"> </w:t>
      </w:r>
      <w:r w:rsidR="00F45D49">
        <w:rPr>
          <w:sz w:val="24"/>
          <w:szCs w:val="24"/>
        </w:rPr>
        <w:t>Carol Weber.</w:t>
      </w:r>
    </w:p>
    <w:p w:rsidR="003423A5" w:rsidRPr="003423A5" w:rsidRDefault="003423A5" w:rsidP="003423A5">
      <w:pPr>
        <w:pStyle w:val="NoSpacing"/>
        <w:rPr>
          <w:color w:val="365F91" w:themeColor="accent1" w:themeShade="BF"/>
          <w:sz w:val="16"/>
          <w:szCs w:val="16"/>
          <w:highlight w:val="yellow"/>
        </w:rPr>
      </w:pPr>
    </w:p>
    <w:p w:rsidR="003423A5" w:rsidRPr="00134009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134009">
        <w:rPr>
          <w:b/>
          <w:color w:val="548DD4" w:themeColor="text2" w:themeTint="99"/>
          <w:sz w:val="28"/>
          <w:szCs w:val="28"/>
        </w:rPr>
        <w:t>KATS Network Coordinating Center and ATRC Staff</w:t>
      </w:r>
    </w:p>
    <w:p w:rsidR="003423A5" w:rsidRPr="003423A5" w:rsidRDefault="003423A5" w:rsidP="003423A5">
      <w:pPr>
        <w:pStyle w:val="NoSpacing"/>
        <w:rPr>
          <w:sz w:val="24"/>
          <w:szCs w:val="24"/>
          <w:highlight w:val="yellow"/>
        </w:rPr>
      </w:pPr>
      <w:r w:rsidRPr="00147A28">
        <w:rPr>
          <w:sz w:val="24"/>
          <w:szCs w:val="24"/>
        </w:rPr>
        <w:t xml:space="preserve">Jimmy Brown, Jerry Wheatley,  Dave Matheis, Sheila Levy, Elizabeth Thompson, Rachael Johnson, </w:t>
      </w:r>
      <w:r w:rsidR="00B71A84">
        <w:rPr>
          <w:sz w:val="24"/>
          <w:szCs w:val="24"/>
        </w:rPr>
        <w:t>Wes Rose, Robin Rice</w:t>
      </w:r>
      <w:r w:rsidR="006F6ED3">
        <w:rPr>
          <w:sz w:val="24"/>
          <w:szCs w:val="24"/>
        </w:rPr>
        <w:t>,</w:t>
      </w:r>
      <w:r w:rsidR="00B71A84">
        <w:rPr>
          <w:sz w:val="24"/>
          <w:szCs w:val="24"/>
        </w:rPr>
        <w:t xml:space="preserve"> </w:t>
      </w:r>
      <w:proofErr w:type="spellStart"/>
      <w:r w:rsidRPr="006F6ED3">
        <w:rPr>
          <w:sz w:val="24"/>
          <w:szCs w:val="24"/>
        </w:rPr>
        <w:t>Linnie</w:t>
      </w:r>
      <w:proofErr w:type="spellEnd"/>
      <w:r w:rsidRPr="006F6ED3">
        <w:rPr>
          <w:sz w:val="24"/>
          <w:szCs w:val="24"/>
        </w:rPr>
        <w:t xml:space="preserve"> Lee</w:t>
      </w:r>
      <w:r w:rsidR="00134009">
        <w:rPr>
          <w:sz w:val="24"/>
          <w:szCs w:val="24"/>
        </w:rPr>
        <w:t xml:space="preserve">, Peggy Farmer, Lisa </w:t>
      </w:r>
      <w:proofErr w:type="spellStart"/>
      <w:r w:rsidR="00134009">
        <w:rPr>
          <w:sz w:val="24"/>
          <w:szCs w:val="24"/>
        </w:rPr>
        <w:t>Staub</w:t>
      </w:r>
      <w:proofErr w:type="spellEnd"/>
      <w:r w:rsidR="00F45D49">
        <w:rPr>
          <w:sz w:val="24"/>
          <w:szCs w:val="24"/>
        </w:rPr>
        <w:t xml:space="preserve">, Jana </w:t>
      </w:r>
      <w:proofErr w:type="spellStart"/>
      <w:r w:rsidR="00F45D49">
        <w:rPr>
          <w:sz w:val="24"/>
          <w:szCs w:val="24"/>
        </w:rPr>
        <w:t>Billingsly</w:t>
      </w:r>
      <w:proofErr w:type="spellEnd"/>
    </w:p>
    <w:p w:rsidR="003423A5" w:rsidRPr="00134009" w:rsidRDefault="003423A5" w:rsidP="003423A5">
      <w:pPr>
        <w:pStyle w:val="NoSpacing"/>
        <w:rPr>
          <w:color w:val="365F91" w:themeColor="accent1" w:themeShade="BF"/>
          <w:sz w:val="16"/>
          <w:szCs w:val="16"/>
        </w:rPr>
      </w:pPr>
    </w:p>
    <w:p w:rsidR="003423A5" w:rsidRPr="00134009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134009">
        <w:rPr>
          <w:b/>
          <w:color w:val="548DD4" w:themeColor="text2" w:themeTint="99"/>
          <w:sz w:val="28"/>
          <w:szCs w:val="28"/>
        </w:rPr>
        <w:t>Advisory Council Members not in attendance</w:t>
      </w:r>
    </w:p>
    <w:p w:rsidR="003423A5" w:rsidRPr="00134009" w:rsidRDefault="003423A5" w:rsidP="003423A5">
      <w:pPr>
        <w:pStyle w:val="NoSpacing"/>
        <w:tabs>
          <w:tab w:val="left" w:pos="4574"/>
        </w:tabs>
        <w:rPr>
          <w:sz w:val="24"/>
          <w:szCs w:val="24"/>
        </w:rPr>
      </w:pPr>
      <w:r w:rsidRPr="00134009">
        <w:rPr>
          <w:sz w:val="24"/>
          <w:szCs w:val="24"/>
        </w:rPr>
        <w:t>Steve Burchett,</w:t>
      </w:r>
      <w:r w:rsidR="00134009" w:rsidRPr="00134009">
        <w:rPr>
          <w:sz w:val="24"/>
          <w:szCs w:val="24"/>
        </w:rPr>
        <w:t xml:space="preserve"> Sharon Fields, Patrick Murphy, Rowena Holloway</w:t>
      </w:r>
    </w:p>
    <w:p w:rsidR="003423A5" w:rsidRPr="00134009" w:rsidRDefault="003423A5" w:rsidP="003423A5">
      <w:pPr>
        <w:pStyle w:val="NoSpacing"/>
        <w:tabs>
          <w:tab w:val="left" w:pos="4574"/>
        </w:tabs>
        <w:rPr>
          <w:sz w:val="16"/>
          <w:szCs w:val="16"/>
        </w:rPr>
      </w:pPr>
      <w:bookmarkStart w:id="0" w:name="_GoBack"/>
      <w:bookmarkEnd w:id="0"/>
    </w:p>
    <w:p w:rsidR="003423A5" w:rsidRPr="00134009" w:rsidRDefault="003423A5" w:rsidP="003423A5">
      <w:pPr>
        <w:pStyle w:val="NoSpacing"/>
        <w:tabs>
          <w:tab w:val="left" w:pos="4574"/>
        </w:tabs>
        <w:rPr>
          <w:b/>
          <w:color w:val="548DD4" w:themeColor="text2" w:themeTint="99"/>
          <w:sz w:val="28"/>
          <w:szCs w:val="28"/>
        </w:rPr>
      </w:pPr>
      <w:r w:rsidRPr="00134009">
        <w:rPr>
          <w:b/>
          <w:color w:val="548DD4" w:themeColor="text2" w:themeTint="99"/>
          <w:sz w:val="28"/>
          <w:szCs w:val="28"/>
        </w:rPr>
        <w:t>Others in attendance</w:t>
      </w:r>
    </w:p>
    <w:p w:rsidR="003423A5" w:rsidRPr="003423A5" w:rsidRDefault="00147A28" w:rsidP="003423A5">
      <w:pPr>
        <w:rPr>
          <w:color w:val="365F91" w:themeColor="accent1" w:themeShade="BF"/>
          <w:sz w:val="20"/>
          <w:szCs w:val="20"/>
          <w:highlight w:val="yellow"/>
        </w:rPr>
      </w:pPr>
      <w:r w:rsidRPr="00147A28">
        <w:t xml:space="preserve">Lori Stephens, </w:t>
      </w:r>
      <w:r>
        <w:t xml:space="preserve">Valerie </w:t>
      </w:r>
      <w:r w:rsidRPr="00147A28">
        <w:t xml:space="preserve">Cowan, </w:t>
      </w:r>
      <w:r w:rsidR="003423A5" w:rsidRPr="00147A28">
        <w:t>Malici</w:t>
      </w:r>
      <w:r w:rsidR="00F7175A">
        <w:t>a Hitch with Protection &amp; Advocacy</w:t>
      </w:r>
    </w:p>
    <w:p w:rsidR="003423A5" w:rsidRPr="00134009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134009">
        <w:rPr>
          <w:b/>
          <w:color w:val="548DD4" w:themeColor="text2" w:themeTint="99"/>
          <w:sz w:val="32"/>
          <w:szCs w:val="32"/>
        </w:rPr>
        <w:t>Approval of Minutes from past meeting (s)</w:t>
      </w:r>
    </w:p>
    <w:p w:rsidR="003423A5" w:rsidRPr="00134009" w:rsidRDefault="006F6ED3" w:rsidP="003423A5">
      <w:pPr>
        <w:pStyle w:val="NoSpacing"/>
        <w:rPr>
          <w:sz w:val="24"/>
          <w:szCs w:val="24"/>
        </w:rPr>
      </w:pPr>
      <w:r w:rsidRPr="00134009">
        <w:rPr>
          <w:sz w:val="24"/>
          <w:szCs w:val="24"/>
        </w:rPr>
        <w:t xml:space="preserve">Carol </w:t>
      </w:r>
      <w:r w:rsidR="003423A5" w:rsidRPr="00134009">
        <w:rPr>
          <w:sz w:val="24"/>
          <w:szCs w:val="24"/>
        </w:rPr>
        <w:t xml:space="preserve">called the next order of business; approving the </w:t>
      </w:r>
      <w:r w:rsidRPr="00134009">
        <w:rPr>
          <w:sz w:val="24"/>
          <w:szCs w:val="24"/>
        </w:rPr>
        <w:t>March 4, 2016</w:t>
      </w:r>
      <w:r w:rsidR="003423A5" w:rsidRPr="00134009">
        <w:rPr>
          <w:sz w:val="24"/>
          <w:szCs w:val="24"/>
        </w:rPr>
        <w:t xml:space="preserve"> council minutes that were e-mailed to members. Jimmy explained 2 corrections: </w:t>
      </w:r>
      <w:r w:rsidRPr="00134009">
        <w:rPr>
          <w:sz w:val="24"/>
          <w:szCs w:val="24"/>
        </w:rPr>
        <w:t>Rick was listed as Chair, but not as in attendance. The KATS Council meeting was listed as June 14</w:t>
      </w:r>
      <w:r w:rsidRPr="00134009">
        <w:rPr>
          <w:sz w:val="24"/>
          <w:szCs w:val="24"/>
          <w:vertAlign w:val="superscript"/>
        </w:rPr>
        <w:t>th</w:t>
      </w:r>
      <w:r w:rsidRPr="00134009">
        <w:rPr>
          <w:sz w:val="24"/>
          <w:szCs w:val="24"/>
        </w:rPr>
        <w:t xml:space="preserve"> instead of the 15</w:t>
      </w:r>
      <w:r w:rsidRPr="00134009">
        <w:rPr>
          <w:sz w:val="24"/>
          <w:szCs w:val="24"/>
          <w:vertAlign w:val="superscript"/>
        </w:rPr>
        <w:t>th</w:t>
      </w:r>
      <w:r w:rsidRPr="00134009">
        <w:rPr>
          <w:sz w:val="24"/>
          <w:szCs w:val="24"/>
        </w:rPr>
        <w:t xml:space="preserve">. </w:t>
      </w:r>
      <w:r w:rsidR="003423A5" w:rsidRPr="00134009">
        <w:rPr>
          <w:sz w:val="24"/>
          <w:szCs w:val="24"/>
        </w:rPr>
        <w:t>Voted on by the council, all were in favor.</w:t>
      </w:r>
    </w:p>
    <w:p w:rsidR="003423A5" w:rsidRPr="003423A5" w:rsidRDefault="003423A5" w:rsidP="003423A5">
      <w:pPr>
        <w:pStyle w:val="NoSpacing"/>
        <w:rPr>
          <w:sz w:val="16"/>
          <w:szCs w:val="16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134009" w:rsidRDefault="00134009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3423A5" w:rsidRPr="00134009" w:rsidRDefault="003423A5" w:rsidP="003423A5">
      <w:pPr>
        <w:pStyle w:val="NoSpacing"/>
        <w:rPr>
          <w:i/>
          <w:sz w:val="24"/>
          <w:szCs w:val="24"/>
        </w:rPr>
      </w:pPr>
      <w:r w:rsidRPr="00134009">
        <w:rPr>
          <w:b/>
          <w:color w:val="548DD4" w:themeColor="text2" w:themeTint="99"/>
          <w:sz w:val="32"/>
          <w:szCs w:val="32"/>
        </w:rPr>
        <w:lastRenderedPageBreak/>
        <w:t>Updates from ATRCs</w:t>
      </w:r>
    </w:p>
    <w:p w:rsidR="003423A5" w:rsidRPr="003423A5" w:rsidRDefault="003423A5" w:rsidP="003423A5">
      <w:pPr>
        <w:pStyle w:val="NoSpacing"/>
        <w:rPr>
          <w:b/>
          <w:color w:val="548DD4" w:themeColor="text2" w:themeTint="99"/>
          <w:sz w:val="16"/>
          <w:szCs w:val="16"/>
          <w:highlight w:val="yellow"/>
        </w:rPr>
      </w:pPr>
    </w:p>
    <w:p w:rsidR="003423A5" w:rsidRDefault="003423A5" w:rsidP="00BF76FD">
      <w:pPr>
        <w:pStyle w:val="NoSpacing"/>
        <w:rPr>
          <w:b/>
          <w:color w:val="548DD4" w:themeColor="text2" w:themeTint="99"/>
          <w:sz w:val="28"/>
          <w:szCs w:val="28"/>
        </w:rPr>
      </w:pPr>
      <w:r w:rsidRPr="00BF76FD">
        <w:rPr>
          <w:b/>
          <w:color w:val="548DD4" w:themeColor="text2" w:themeTint="99"/>
          <w:sz w:val="28"/>
          <w:szCs w:val="28"/>
        </w:rPr>
        <w:t xml:space="preserve">Bluegrass Technology Center – </w:t>
      </w:r>
      <w:proofErr w:type="spellStart"/>
      <w:r w:rsidRPr="00BF76FD">
        <w:rPr>
          <w:b/>
          <w:color w:val="548DD4" w:themeColor="text2" w:themeTint="99"/>
          <w:sz w:val="28"/>
          <w:szCs w:val="28"/>
        </w:rPr>
        <w:t>Linnie</w:t>
      </w:r>
      <w:proofErr w:type="spellEnd"/>
      <w:r w:rsidRPr="00BF76FD">
        <w:rPr>
          <w:b/>
          <w:color w:val="548DD4" w:themeColor="text2" w:themeTint="99"/>
          <w:sz w:val="28"/>
          <w:szCs w:val="28"/>
        </w:rPr>
        <w:t xml:space="preserve"> Lee</w:t>
      </w:r>
    </w:p>
    <w:p w:rsidR="00BF76FD" w:rsidRPr="00BF76FD" w:rsidRDefault="00BF76FD" w:rsidP="00BF76FD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Services continue; </w:t>
      </w:r>
      <w:r w:rsidR="007B78FD">
        <w:rPr>
          <w:sz w:val="24"/>
          <w:szCs w:val="24"/>
        </w:rPr>
        <w:t xml:space="preserve">individual trainings, </w:t>
      </w:r>
      <w:r>
        <w:rPr>
          <w:sz w:val="24"/>
          <w:szCs w:val="24"/>
        </w:rPr>
        <w:t xml:space="preserve">loans and reuse. </w:t>
      </w:r>
    </w:p>
    <w:p w:rsidR="007B78FD" w:rsidRPr="007B78FD" w:rsidRDefault="00BF76FD" w:rsidP="00BF76FD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sz w:val="24"/>
          <w:szCs w:val="24"/>
        </w:rPr>
        <w:t>Evaluations provided to students with disabilities for local school systems.</w:t>
      </w:r>
    </w:p>
    <w:p w:rsidR="007B78FD" w:rsidRPr="007B78FD" w:rsidRDefault="007B78FD" w:rsidP="00BF76FD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sz w:val="24"/>
          <w:szCs w:val="24"/>
        </w:rPr>
        <w:t>From January-March: 84 items given out; added 21 loan items to KATL data base</w:t>
      </w:r>
    </w:p>
    <w:p w:rsidR="007B78FD" w:rsidRPr="007B78FD" w:rsidRDefault="007B78FD" w:rsidP="007B78FD">
      <w:pPr>
        <w:pStyle w:val="NoSpacing"/>
        <w:ind w:left="720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165 reused items.</w:t>
      </w:r>
    </w:p>
    <w:p w:rsidR="00BF76FD" w:rsidRPr="00BF76FD" w:rsidRDefault="00BF76FD" w:rsidP="007B78FD">
      <w:pPr>
        <w:pStyle w:val="NoSpacing"/>
        <w:ind w:left="72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3423A5" w:rsidRPr="00776D49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776D49">
        <w:rPr>
          <w:b/>
          <w:color w:val="548DD4" w:themeColor="text2" w:themeTint="99"/>
          <w:sz w:val="28"/>
          <w:szCs w:val="28"/>
        </w:rPr>
        <w:t>Enabling Technologies (</w:t>
      </w:r>
      <w:proofErr w:type="spellStart"/>
      <w:r w:rsidRPr="00776D49">
        <w:rPr>
          <w:b/>
          <w:color w:val="548DD4" w:themeColor="text2" w:themeTint="99"/>
          <w:sz w:val="28"/>
          <w:szCs w:val="28"/>
        </w:rPr>
        <w:t>enTECH</w:t>
      </w:r>
      <w:proofErr w:type="spellEnd"/>
      <w:r w:rsidRPr="00776D49">
        <w:rPr>
          <w:b/>
          <w:color w:val="548DD4" w:themeColor="text2" w:themeTint="99"/>
          <w:sz w:val="28"/>
          <w:szCs w:val="28"/>
        </w:rPr>
        <w:t>) –</w:t>
      </w:r>
      <w:r w:rsidR="00776D49">
        <w:rPr>
          <w:b/>
          <w:color w:val="548DD4" w:themeColor="text2" w:themeTint="99"/>
          <w:sz w:val="28"/>
          <w:szCs w:val="28"/>
        </w:rPr>
        <w:t>Jimmy Brown</w:t>
      </w:r>
    </w:p>
    <w:p w:rsidR="003423A5" w:rsidRPr="00776D49" w:rsidRDefault="003423A5" w:rsidP="003423A5">
      <w:pPr>
        <w:pStyle w:val="NoSpacing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776D49">
        <w:rPr>
          <w:color w:val="000000" w:themeColor="text1"/>
          <w:sz w:val="24"/>
          <w:szCs w:val="24"/>
        </w:rPr>
        <w:t>KITE (</w:t>
      </w:r>
      <w:proofErr w:type="spellStart"/>
      <w:r w:rsidRPr="00776D49">
        <w:rPr>
          <w:color w:val="000000" w:themeColor="text1"/>
          <w:sz w:val="24"/>
          <w:szCs w:val="24"/>
        </w:rPr>
        <w:t>Kosair</w:t>
      </w:r>
      <w:proofErr w:type="spellEnd"/>
      <w:r w:rsidRPr="00776D49">
        <w:rPr>
          <w:color w:val="000000" w:themeColor="text1"/>
          <w:sz w:val="24"/>
          <w:szCs w:val="24"/>
        </w:rPr>
        <w:t xml:space="preserve"> Integrated Technology Experience) </w:t>
      </w:r>
      <w:r w:rsidR="00776D49">
        <w:rPr>
          <w:color w:val="000000" w:themeColor="text1"/>
          <w:sz w:val="24"/>
          <w:szCs w:val="24"/>
        </w:rPr>
        <w:t xml:space="preserve">is going on this week. </w:t>
      </w:r>
    </w:p>
    <w:p w:rsidR="003423A5" w:rsidRPr="003423A5" w:rsidRDefault="003423A5" w:rsidP="003423A5">
      <w:pPr>
        <w:pStyle w:val="NoSpacing"/>
        <w:ind w:left="720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3423A5" w:rsidRPr="00776D49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776D49">
        <w:rPr>
          <w:b/>
          <w:color w:val="548DD4" w:themeColor="text2" w:themeTint="99"/>
          <w:sz w:val="28"/>
          <w:szCs w:val="28"/>
        </w:rPr>
        <w:t>Redwood –Peggy Farmer</w:t>
      </w:r>
    </w:p>
    <w:p w:rsidR="003423A5" w:rsidRPr="00776D49" w:rsidRDefault="00776D49" w:rsidP="00776D49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76D49">
        <w:rPr>
          <w:color w:val="000000" w:themeColor="text1"/>
          <w:sz w:val="24"/>
          <w:szCs w:val="24"/>
        </w:rPr>
        <w:t>Several reutilizations this quarter that included equipment for students attending Covington Public Schools and Hamilton County Developmental Disability Services.</w:t>
      </w:r>
    </w:p>
    <w:p w:rsidR="00776D49" w:rsidRDefault="00776D49" w:rsidP="00776D49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76D49">
        <w:rPr>
          <w:color w:val="000000" w:themeColor="text1"/>
          <w:sz w:val="24"/>
          <w:szCs w:val="24"/>
        </w:rPr>
        <w:t>Collaborated with Sheila from the CARAT program for a Louisville area student.</w:t>
      </w:r>
    </w:p>
    <w:p w:rsidR="00B56074" w:rsidRDefault="00B56074" w:rsidP="00776D49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Training provided this quarter:</w:t>
      </w:r>
    </w:p>
    <w:p w:rsidR="00776D49" w:rsidRDefault="00776D49" w:rsidP="00B56074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Thomas Moore College-Special Education Class: an overview of the ATRC and hands-on activities to demonstrate how AT can be used so students with disabilities can participate with their peers.</w:t>
      </w:r>
    </w:p>
    <w:p w:rsidR="00776D49" w:rsidRDefault="00B56074" w:rsidP="00B56074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Saint Joseph School-“Everybody Counts”-training on </w:t>
      </w:r>
      <w:proofErr w:type="gramStart"/>
      <w:r>
        <w:rPr>
          <w:color w:val="000000" w:themeColor="text1"/>
          <w:sz w:val="24"/>
          <w:szCs w:val="24"/>
        </w:rPr>
        <w:t>Orthopedic</w:t>
      </w:r>
      <w:proofErr w:type="gramEnd"/>
      <w:r>
        <w:rPr>
          <w:color w:val="000000" w:themeColor="text1"/>
          <w:sz w:val="24"/>
          <w:szCs w:val="24"/>
        </w:rPr>
        <w:t xml:space="preserve"> impairments was presented to students. The activities helped students to experience some of the challenges others face each day.</w:t>
      </w:r>
    </w:p>
    <w:p w:rsidR="00B56074" w:rsidRDefault="00B56074" w:rsidP="00B56074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Individualized trainings and demonstrations of equipment continue.</w:t>
      </w:r>
    </w:p>
    <w:p w:rsidR="00B56074" w:rsidRDefault="00B56074" w:rsidP="00B56074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Annual Toy Adaptation event with the University of Cincinnati Engineering students.</w:t>
      </w:r>
    </w:p>
    <w:p w:rsidR="00B56074" w:rsidRDefault="00B56074" w:rsidP="00B56074">
      <w:pPr>
        <w:pStyle w:val="NoSpacing"/>
        <w:numPr>
          <w:ilvl w:val="1"/>
          <w:numId w:val="20"/>
        </w:numPr>
        <w:rPr>
          <w:color w:val="000000" w:themeColor="text1"/>
          <w:sz w:val="24"/>
          <w:szCs w:val="24"/>
        </w:rPr>
      </w:pPr>
      <w:r w:rsidRPr="00B56074">
        <w:rPr>
          <w:color w:val="000000" w:themeColor="text1"/>
          <w:sz w:val="24"/>
          <w:szCs w:val="24"/>
        </w:rPr>
        <w:t>11 toys were adapted with switches for use at the Redwood center.</w:t>
      </w:r>
    </w:p>
    <w:p w:rsidR="00BF76FD" w:rsidRDefault="00BF76FD" w:rsidP="00BF76FD">
      <w:pPr>
        <w:pStyle w:val="NoSpacing"/>
        <w:numPr>
          <w:ilvl w:val="1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Engineers from General Electric will be volunteering to do more toys.</w:t>
      </w:r>
    </w:p>
    <w:p w:rsidR="00BF76FD" w:rsidRDefault="00BF76FD" w:rsidP="00BF76FD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attended the ATIA conference.</w:t>
      </w:r>
    </w:p>
    <w:p w:rsidR="00BF76FD" w:rsidRPr="00B56074" w:rsidRDefault="00BF76FD" w:rsidP="00BF76FD">
      <w:pPr>
        <w:pStyle w:val="NoSpacing"/>
        <w:ind w:left="720"/>
        <w:rPr>
          <w:color w:val="000000" w:themeColor="text1"/>
          <w:sz w:val="24"/>
          <w:szCs w:val="24"/>
        </w:rPr>
      </w:pPr>
    </w:p>
    <w:p w:rsidR="003423A5" w:rsidRPr="00134009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134009">
        <w:rPr>
          <w:b/>
          <w:color w:val="548DD4" w:themeColor="text2" w:themeTint="99"/>
          <w:sz w:val="28"/>
          <w:szCs w:val="28"/>
        </w:rPr>
        <w:t xml:space="preserve">Western KY AT Center – </w:t>
      </w:r>
      <w:r w:rsidR="00134009" w:rsidRPr="00134009">
        <w:rPr>
          <w:b/>
          <w:color w:val="548DD4" w:themeColor="text2" w:themeTint="99"/>
          <w:sz w:val="28"/>
          <w:szCs w:val="28"/>
        </w:rPr>
        <w:t xml:space="preserve">Jana </w:t>
      </w:r>
      <w:proofErr w:type="spellStart"/>
      <w:r w:rsidR="00134009" w:rsidRPr="00134009">
        <w:rPr>
          <w:b/>
          <w:color w:val="548DD4" w:themeColor="text2" w:themeTint="99"/>
          <w:sz w:val="28"/>
          <w:szCs w:val="28"/>
        </w:rPr>
        <w:t>Billingsly</w:t>
      </w:r>
      <w:proofErr w:type="spellEnd"/>
    </w:p>
    <w:p w:rsidR="003423A5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Collaborated with First Steps and Christian County Schools</w:t>
      </w:r>
      <w:r w:rsidR="00F7175A">
        <w:rPr>
          <w:sz w:val="24"/>
          <w:szCs w:val="24"/>
        </w:rPr>
        <w:t>.</w:t>
      </w:r>
    </w:p>
    <w:p w:rsidR="00134009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Ruby was purchased with KATS funds. </w:t>
      </w:r>
    </w:p>
    <w:p w:rsidR="00134009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Ursuline</w:t>
      </w:r>
      <w:proofErr w:type="spellEnd"/>
      <w:r>
        <w:rPr>
          <w:sz w:val="24"/>
          <w:szCs w:val="24"/>
        </w:rPr>
        <w:t xml:space="preserve"> Sisters at Mt. St. Joseph donated several pieces of low vision equipment.</w:t>
      </w:r>
    </w:p>
    <w:p w:rsidR="00134009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Cindy attended the ATIA conference.</w:t>
      </w:r>
    </w:p>
    <w:p w:rsidR="00134009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Received a grant from the KY School for the Blind Charitable Foundation to purchase 2 Tactile Communication systems.</w:t>
      </w:r>
    </w:p>
    <w:p w:rsidR="00134009" w:rsidRPr="00134009" w:rsidRDefault="00134009" w:rsidP="003423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May 23</w:t>
      </w:r>
      <w:r w:rsidRPr="001340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r w:rsidR="002E2C02">
        <w:rPr>
          <w:sz w:val="24"/>
          <w:szCs w:val="24"/>
        </w:rPr>
        <w:t xml:space="preserve">the center hosted a workshop, “Creating AT Solutions in Minutes: Make and Take” by Theresa </w:t>
      </w:r>
      <w:proofErr w:type="spellStart"/>
      <w:r w:rsidR="002E2C02">
        <w:rPr>
          <w:sz w:val="24"/>
          <w:szCs w:val="24"/>
        </w:rPr>
        <w:t>Wikomm</w:t>
      </w:r>
      <w:proofErr w:type="spellEnd"/>
      <w:r w:rsidR="002E2C02">
        <w:rPr>
          <w:sz w:val="24"/>
          <w:szCs w:val="24"/>
        </w:rPr>
        <w:t xml:space="preserve">; attended by </w:t>
      </w:r>
      <w:r>
        <w:rPr>
          <w:sz w:val="24"/>
          <w:szCs w:val="24"/>
        </w:rPr>
        <w:t xml:space="preserve">45 Professionals </w:t>
      </w:r>
      <w:r w:rsidR="002E2C02">
        <w:rPr>
          <w:sz w:val="24"/>
          <w:szCs w:val="24"/>
        </w:rPr>
        <w:t>from across the state.</w:t>
      </w:r>
    </w:p>
    <w:p w:rsidR="003423A5" w:rsidRPr="003423A5" w:rsidRDefault="003423A5" w:rsidP="003423A5">
      <w:pPr>
        <w:pStyle w:val="NoSpacing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3423A5" w:rsidRPr="002E2C02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2E2C02">
        <w:rPr>
          <w:b/>
          <w:color w:val="548DD4" w:themeColor="text2" w:themeTint="99"/>
          <w:sz w:val="28"/>
          <w:szCs w:val="28"/>
        </w:rPr>
        <w:t>Carl D. Perkins Center –Racheal Johnson</w:t>
      </w:r>
    </w:p>
    <w:p w:rsidR="003423A5" w:rsidRPr="002E2C02" w:rsidRDefault="003423A5" w:rsidP="002E2C02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2E2C02">
        <w:rPr>
          <w:sz w:val="24"/>
          <w:szCs w:val="24"/>
        </w:rPr>
        <w:t xml:space="preserve">Racheal </w:t>
      </w:r>
      <w:r w:rsidR="002E2C02" w:rsidRPr="002E2C02">
        <w:rPr>
          <w:sz w:val="24"/>
          <w:szCs w:val="24"/>
        </w:rPr>
        <w:t>introduced Wes Rose, who assists her at the CDPC</w:t>
      </w:r>
      <w:r w:rsidR="00F7175A">
        <w:rPr>
          <w:sz w:val="24"/>
          <w:szCs w:val="24"/>
        </w:rPr>
        <w:t>.</w:t>
      </w:r>
      <w:r w:rsidR="002E2C02" w:rsidRPr="002E2C02">
        <w:rPr>
          <w:sz w:val="24"/>
          <w:szCs w:val="24"/>
        </w:rPr>
        <w:t xml:space="preserve"> </w:t>
      </w:r>
    </w:p>
    <w:p w:rsidR="002E2C02" w:rsidRPr="002E2C02" w:rsidRDefault="002E2C02" w:rsidP="002E2C0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E2C02">
        <w:rPr>
          <w:sz w:val="24"/>
          <w:szCs w:val="24"/>
        </w:rPr>
        <w:t>Working with</w:t>
      </w:r>
      <w:r>
        <w:rPr>
          <w:sz w:val="24"/>
          <w:szCs w:val="24"/>
        </w:rPr>
        <w:t xml:space="preserve"> CDP</w:t>
      </w:r>
      <w:r w:rsidR="0019484F">
        <w:rPr>
          <w:sz w:val="24"/>
          <w:szCs w:val="24"/>
        </w:rPr>
        <w:t>VTC’s Speech t</w:t>
      </w:r>
      <w:r>
        <w:rPr>
          <w:sz w:val="24"/>
          <w:szCs w:val="24"/>
        </w:rPr>
        <w:t>herapists to develop a list of items for purchase.</w:t>
      </w:r>
    </w:p>
    <w:p w:rsidR="002E2C02" w:rsidRDefault="002E2C02" w:rsidP="002E2C0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CARAT- distributed over 17,000 pieces of equipment from January-March.</w:t>
      </w:r>
    </w:p>
    <w:p w:rsidR="00E14E6B" w:rsidRDefault="00E14E6B" w:rsidP="002E2C0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Coordinating with local Wal-Mart to do a donation drive, possibly in July.</w:t>
      </w:r>
    </w:p>
    <w:p w:rsidR="00E14E6B" w:rsidRDefault="00E14E6B" w:rsidP="002E2C0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Racheal is working with the local schools to get ideas of equipment needs.</w:t>
      </w:r>
    </w:p>
    <w:p w:rsidR="00E14E6B" w:rsidRPr="007B78FD" w:rsidRDefault="00E14E6B" w:rsidP="007B78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Work Adjustment Program (Wes) involving the CARAT program is going well.</w:t>
      </w:r>
    </w:p>
    <w:p w:rsidR="00E14E6B" w:rsidRDefault="00E14E6B" w:rsidP="003423A5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3423A5" w:rsidRPr="007B78FD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  <w:r w:rsidRPr="007B78FD">
        <w:rPr>
          <w:b/>
          <w:color w:val="548DD4" w:themeColor="text2" w:themeTint="99"/>
          <w:sz w:val="28"/>
          <w:szCs w:val="28"/>
        </w:rPr>
        <w:t>Discussion Notes:</w:t>
      </w:r>
    </w:p>
    <w:p w:rsidR="003423A5" w:rsidRPr="007B78FD" w:rsidRDefault="003423A5" w:rsidP="003423A5">
      <w:pPr>
        <w:pStyle w:val="NoSpacing"/>
        <w:rPr>
          <w:sz w:val="24"/>
          <w:szCs w:val="24"/>
        </w:rPr>
      </w:pPr>
      <w:r w:rsidRPr="007B78FD">
        <w:rPr>
          <w:sz w:val="24"/>
          <w:szCs w:val="24"/>
        </w:rPr>
        <w:t xml:space="preserve">Each ATRC shared a consumer </w:t>
      </w:r>
      <w:r w:rsidR="007B78FD">
        <w:rPr>
          <w:sz w:val="24"/>
          <w:szCs w:val="24"/>
        </w:rPr>
        <w:t>success</w:t>
      </w:r>
      <w:r w:rsidRPr="007B78FD">
        <w:rPr>
          <w:sz w:val="24"/>
          <w:szCs w:val="24"/>
        </w:rPr>
        <w:t xml:space="preserve"> story.</w:t>
      </w:r>
    </w:p>
    <w:p w:rsidR="003423A5" w:rsidRPr="003423A5" w:rsidRDefault="003423A5" w:rsidP="003423A5">
      <w:pPr>
        <w:pStyle w:val="NoSpacing"/>
        <w:rPr>
          <w:b/>
          <w:sz w:val="16"/>
          <w:szCs w:val="16"/>
          <w:highlight w:val="yellow"/>
          <w:u w:val="single"/>
        </w:rPr>
      </w:pPr>
    </w:p>
    <w:p w:rsidR="003423A5" w:rsidRPr="003423A5" w:rsidRDefault="003423A5" w:rsidP="003423A5">
      <w:pPr>
        <w:pStyle w:val="NoSpacing"/>
        <w:rPr>
          <w:sz w:val="28"/>
          <w:szCs w:val="28"/>
          <w:highlight w:val="yellow"/>
        </w:rPr>
      </w:pPr>
    </w:p>
    <w:p w:rsidR="00E43FEA" w:rsidRDefault="003423A5" w:rsidP="00E43FEA">
      <w:pPr>
        <w:pStyle w:val="NoSpacing"/>
        <w:rPr>
          <w:b/>
          <w:color w:val="548DD4" w:themeColor="text2" w:themeTint="99"/>
          <w:sz w:val="32"/>
          <w:szCs w:val="32"/>
        </w:rPr>
      </w:pPr>
      <w:r w:rsidRPr="007B78FD">
        <w:rPr>
          <w:b/>
          <w:color w:val="548DD4" w:themeColor="text2" w:themeTint="99"/>
          <w:sz w:val="32"/>
          <w:szCs w:val="32"/>
        </w:rPr>
        <w:t>KATS Network Coordinating Center – Jimmy Brown</w:t>
      </w:r>
    </w:p>
    <w:p w:rsidR="003423A5" w:rsidRPr="002D7308" w:rsidRDefault="007B78FD" w:rsidP="00E43FEA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2D7308">
        <w:rPr>
          <w:sz w:val="24"/>
          <w:szCs w:val="24"/>
        </w:rPr>
        <w:t>Some grant opportunities</w:t>
      </w:r>
      <w:r w:rsidR="002D7308" w:rsidRPr="002D7308">
        <w:rPr>
          <w:sz w:val="24"/>
          <w:szCs w:val="24"/>
        </w:rPr>
        <w:t xml:space="preserve">, </w:t>
      </w:r>
      <w:r w:rsidRPr="002D7308">
        <w:rPr>
          <w:sz w:val="24"/>
          <w:szCs w:val="24"/>
        </w:rPr>
        <w:t>working with The American Printing House for the Blind</w:t>
      </w:r>
      <w:r w:rsidR="002D7308" w:rsidRPr="002D7308">
        <w:rPr>
          <w:sz w:val="24"/>
          <w:szCs w:val="24"/>
        </w:rPr>
        <w:t>,</w:t>
      </w:r>
      <w:r w:rsidRPr="002D7308">
        <w:rPr>
          <w:sz w:val="24"/>
          <w:szCs w:val="24"/>
        </w:rPr>
        <w:t xml:space="preserve"> have been submitted through the Good Samaritan Fou</w:t>
      </w:r>
      <w:r w:rsidR="002D7308" w:rsidRPr="002D7308">
        <w:rPr>
          <w:sz w:val="24"/>
          <w:szCs w:val="24"/>
        </w:rPr>
        <w:t xml:space="preserve">ndation and one through </w:t>
      </w:r>
      <w:proofErr w:type="spellStart"/>
      <w:r w:rsidR="002D7308" w:rsidRPr="002D7308">
        <w:rPr>
          <w:sz w:val="24"/>
          <w:szCs w:val="24"/>
        </w:rPr>
        <w:t>Kosair</w:t>
      </w:r>
      <w:proofErr w:type="spellEnd"/>
      <w:r w:rsidR="002D7308" w:rsidRPr="002D7308">
        <w:rPr>
          <w:sz w:val="24"/>
          <w:szCs w:val="24"/>
        </w:rPr>
        <w:t>. The goal is to purchase equipment geared toward vision impairments for all ages.</w:t>
      </w:r>
      <w:r w:rsidR="002D7308">
        <w:rPr>
          <w:sz w:val="24"/>
          <w:szCs w:val="24"/>
        </w:rPr>
        <w:t xml:space="preserve"> If approved; the equipment purchased would come from the compiled ATRCs wish lists.</w:t>
      </w:r>
    </w:p>
    <w:p w:rsidR="003423A5" w:rsidRPr="003423A5" w:rsidRDefault="003423A5" w:rsidP="003423A5">
      <w:pPr>
        <w:pStyle w:val="NoSpacing"/>
        <w:rPr>
          <w:sz w:val="24"/>
          <w:szCs w:val="24"/>
          <w:highlight w:val="yellow"/>
        </w:rPr>
      </w:pPr>
    </w:p>
    <w:p w:rsidR="003423A5" w:rsidRPr="00E43FEA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E43FEA">
        <w:rPr>
          <w:b/>
          <w:color w:val="548DD4" w:themeColor="text2" w:themeTint="99"/>
          <w:sz w:val="32"/>
          <w:szCs w:val="32"/>
        </w:rPr>
        <w:t xml:space="preserve">SHARP (Statewide Hearing Aid Assistance and Reuse Program) – </w:t>
      </w:r>
      <w:r w:rsidR="00E43FEA">
        <w:rPr>
          <w:b/>
          <w:color w:val="548DD4" w:themeColor="text2" w:themeTint="99"/>
          <w:sz w:val="32"/>
          <w:szCs w:val="32"/>
        </w:rPr>
        <w:t xml:space="preserve">Jimmy and </w:t>
      </w:r>
      <w:r w:rsidRPr="00E43FEA">
        <w:rPr>
          <w:b/>
          <w:color w:val="548DD4" w:themeColor="text2" w:themeTint="99"/>
          <w:sz w:val="32"/>
          <w:szCs w:val="32"/>
        </w:rPr>
        <w:t>Jerry</w:t>
      </w:r>
    </w:p>
    <w:p w:rsidR="003423A5" w:rsidRPr="00E43FEA" w:rsidRDefault="00E43FEA" w:rsidP="002D7308">
      <w:pPr>
        <w:pStyle w:val="NoSpacing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43FEA">
        <w:rPr>
          <w:color w:val="000000" w:themeColor="text1"/>
          <w:sz w:val="24"/>
          <w:szCs w:val="24"/>
        </w:rPr>
        <w:t>Funding to provide the Hear N</w:t>
      </w:r>
      <w:r w:rsidR="002D7308" w:rsidRPr="00E43FEA">
        <w:rPr>
          <w:color w:val="000000" w:themeColor="text1"/>
          <w:sz w:val="24"/>
          <w:szCs w:val="24"/>
        </w:rPr>
        <w:t>ow application assistance is down to $10,000</w:t>
      </w:r>
      <w:r w:rsidRPr="00E43FEA">
        <w:rPr>
          <w:color w:val="000000" w:themeColor="text1"/>
          <w:sz w:val="24"/>
          <w:szCs w:val="24"/>
        </w:rPr>
        <w:t>.</w:t>
      </w:r>
    </w:p>
    <w:p w:rsidR="00E43FEA" w:rsidRDefault="00E43FEA" w:rsidP="002D7308">
      <w:pPr>
        <w:pStyle w:val="NoSpacing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43FEA">
        <w:rPr>
          <w:color w:val="000000" w:themeColor="text1"/>
          <w:sz w:val="24"/>
          <w:szCs w:val="24"/>
        </w:rPr>
        <w:t>Assisted just under 300 individuals acquire 500 hearing aids.</w:t>
      </w:r>
    </w:p>
    <w:p w:rsidR="00E43FEA" w:rsidRDefault="00E43FEA" w:rsidP="002D7308">
      <w:pPr>
        <w:pStyle w:val="NoSpacing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Refurbishing / Repair part of the program has been completely funded by the old, used hearing aids we have sent in for credit. </w:t>
      </w:r>
    </w:p>
    <w:p w:rsidR="00E43FEA" w:rsidRDefault="00E43FEA" w:rsidP="00E43FEA">
      <w:pPr>
        <w:pStyle w:val="NoSpacing"/>
        <w:numPr>
          <w:ilvl w:val="1"/>
          <w:numId w:val="2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Continuing to accept donated hearing aids.</w:t>
      </w:r>
    </w:p>
    <w:p w:rsidR="00E43FEA" w:rsidRPr="00900143" w:rsidRDefault="00E43FEA" w:rsidP="00E43FEA">
      <w:pPr>
        <w:pStyle w:val="NoSpacing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900143">
        <w:rPr>
          <w:color w:val="000000" w:themeColor="text1"/>
          <w:sz w:val="24"/>
          <w:szCs w:val="24"/>
        </w:rPr>
        <w:t>Currently, about $450 left in the refurbish / repair account</w:t>
      </w:r>
    </w:p>
    <w:p w:rsidR="00E43FEA" w:rsidRPr="00900143" w:rsidRDefault="00E43FEA" w:rsidP="00E43FEA">
      <w:pPr>
        <w:pStyle w:val="NoSpacing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900143">
        <w:rPr>
          <w:color w:val="000000" w:themeColor="text1"/>
          <w:sz w:val="24"/>
          <w:szCs w:val="24"/>
        </w:rPr>
        <w:t>Collected just over 500 used hearing aids since we started</w:t>
      </w:r>
    </w:p>
    <w:p w:rsidR="00E43FEA" w:rsidRPr="00900143" w:rsidRDefault="00E43FEA" w:rsidP="00E43FEA">
      <w:pPr>
        <w:pStyle w:val="NoSpacing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900143">
        <w:rPr>
          <w:color w:val="000000" w:themeColor="text1"/>
          <w:sz w:val="24"/>
          <w:szCs w:val="24"/>
        </w:rPr>
        <w:t>30 individuals have been helped</w:t>
      </w:r>
    </w:p>
    <w:p w:rsidR="00E43FEA" w:rsidRPr="00900143" w:rsidRDefault="00E43FEA" w:rsidP="00E43FEA">
      <w:pPr>
        <w:pStyle w:val="NoSpacing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900143">
        <w:rPr>
          <w:color w:val="000000" w:themeColor="text1"/>
          <w:sz w:val="24"/>
          <w:szCs w:val="24"/>
        </w:rPr>
        <w:t>Continue to provide information and referral to Hear Now audiologists across the state.</w:t>
      </w:r>
    </w:p>
    <w:p w:rsidR="003423A5" w:rsidRPr="00900143" w:rsidRDefault="003423A5" w:rsidP="003423A5">
      <w:pPr>
        <w:pStyle w:val="NoSpacing"/>
      </w:pPr>
    </w:p>
    <w:p w:rsidR="003423A5" w:rsidRPr="00900143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900143">
        <w:rPr>
          <w:b/>
          <w:color w:val="548DD4" w:themeColor="text2" w:themeTint="99"/>
          <w:sz w:val="32"/>
          <w:szCs w:val="32"/>
        </w:rPr>
        <w:t>Project CARAT Update - Sheila</w:t>
      </w:r>
    </w:p>
    <w:p w:rsidR="003423A5" w:rsidRPr="00900143" w:rsidRDefault="009C464C" w:rsidP="00E43FEA">
      <w:pPr>
        <w:pStyle w:val="NoSpacing"/>
        <w:numPr>
          <w:ilvl w:val="0"/>
          <w:numId w:val="29"/>
        </w:numPr>
        <w:rPr>
          <w:b/>
          <w:sz w:val="28"/>
          <w:szCs w:val="28"/>
        </w:rPr>
      </w:pPr>
      <w:r w:rsidRPr="00900143">
        <w:rPr>
          <w:sz w:val="24"/>
          <w:szCs w:val="24"/>
        </w:rPr>
        <w:t>By the end of May had provided $419,444 worth of AT and DME, 1,121 pieces of equipment to 526 Kentuckians with disabilities.</w:t>
      </w:r>
    </w:p>
    <w:p w:rsidR="009C464C" w:rsidRPr="00900143" w:rsidRDefault="009C464C" w:rsidP="00E43FEA">
      <w:pPr>
        <w:pStyle w:val="NoSpacing"/>
        <w:numPr>
          <w:ilvl w:val="0"/>
          <w:numId w:val="29"/>
        </w:numPr>
        <w:rPr>
          <w:b/>
          <w:sz w:val="28"/>
          <w:szCs w:val="28"/>
        </w:rPr>
      </w:pPr>
      <w:r w:rsidRPr="00900143">
        <w:rPr>
          <w:sz w:val="24"/>
          <w:szCs w:val="24"/>
        </w:rPr>
        <w:t>Paducah/Lourdes center has been gathering volunteers and will soon be open 5 days a week.</w:t>
      </w:r>
    </w:p>
    <w:p w:rsidR="009C464C" w:rsidRPr="00900143" w:rsidRDefault="009C464C" w:rsidP="009C464C">
      <w:pPr>
        <w:pStyle w:val="NoSpacing"/>
        <w:numPr>
          <w:ilvl w:val="1"/>
          <w:numId w:val="29"/>
        </w:numPr>
        <w:rPr>
          <w:b/>
          <w:sz w:val="28"/>
          <w:szCs w:val="28"/>
        </w:rPr>
      </w:pPr>
      <w:r w:rsidRPr="00900143">
        <w:rPr>
          <w:sz w:val="24"/>
          <w:szCs w:val="24"/>
        </w:rPr>
        <w:t>CAL will be hiring an employee to work 20 hours a week to assist.</w:t>
      </w:r>
    </w:p>
    <w:p w:rsidR="009C464C" w:rsidRPr="00900143" w:rsidRDefault="0019484F" w:rsidP="009C464C">
      <w:pPr>
        <w:pStyle w:val="NoSpacing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Started talking with </w:t>
      </w:r>
      <w:proofErr w:type="spellStart"/>
      <w:r>
        <w:rPr>
          <w:sz w:val="24"/>
          <w:szCs w:val="24"/>
        </w:rPr>
        <w:t>WellC</w:t>
      </w:r>
      <w:r w:rsidR="009C464C" w:rsidRPr="00900143">
        <w:rPr>
          <w:sz w:val="24"/>
          <w:szCs w:val="24"/>
        </w:rPr>
        <w:t>are</w:t>
      </w:r>
      <w:proofErr w:type="spellEnd"/>
      <w:r w:rsidR="009C464C" w:rsidRPr="00900143">
        <w:rPr>
          <w:sz w:val="24"/>
          <w:szCs w:val="24"/>
        </w:rPr>
        <w:t>, as suggested by Lee Muncy, in efforts to acquire specific equipment such as bath benches. Several centers are regularly getting these requests.</w:t>
      </w:r>
    </w:p>
    <w:p w:rsidR="006276E1" w:rsidRPr="00900143" w:rsidRDefault="006276E1" w:rsidP="009C464C">
      <w:pPr>
        <w:pStyle w:val="NoSpacing"/>
        <w:numPr>
          <w:ilvl w:val="0"/>
          <w:numId w:val="29"/>
        </w:numPr>
        <w:rPr>
          <w:b/>
          <w:sz w:val="28"/>
          <w:szCs w:val="28"/>
        </w:rPr>
      </w:pPr>
      <w:r w:rsidRPr="00900143">
        <w:rPr>
          <w:sz w:val="24"/>
          <w:szCs w:val="24"/>
        </w:rPr>
        <w:t>WDRB</w:t>
      </w:r>
      <w:r w:rsidR="00F7175A">
        <w:rPr>
          <w:sz w:val="24"/>
          <w:szCs w:val="24"/>
        </w:rPr>
        <w:t>,</w:t>
      </w:r>
      <w:r w:rsidRPr="00900143">
        <w:rPr>
          <w:sz w:val="24"/>
          <w:szCs w:val="24"/>
        </w:rPr>
        <w:t xml:space="preserve"> a local TV station in Louisville recently did a story on CARAT, generated attention to the program.</w:t>
      </w:r>
    </w:p>
    <w:p w:rsidR="003423A5" w:rsidRPr="00900143" w:rsidRDefault="006276E1" w:rsidP="003423A5">
      <w:pPr>
        <w:pStyle w:val="NoSpacing"/>
        <w:numPr>
          <w:ilvl w:val="0"/>
          <w:numId w:val="29"/>
        </w:numPr>
        <w:rPr>
          <w:b/>
          <w:sz w:val="28"/>
          <w:szCs w:val="28"/>
        </w:rPr>
      </w:pPr>
      <w:r w:rsidRPr="00900143">
        <w:rPr>
          <w:sz w:val="24"/>
          <w:szCs w:val="24"/>
        </w:rPr>
        <w:t xml:space="preserve">Collaborating with the KY Department of Public Health. The KDPH has requested assistance with their statewide </w:t>
      </w:r>
      <w:r w:rsidRPr="00900143">
        <w:rPr>
          <w:i/>
          <w:sz w:val="24"/>
          <w:szCs w:val="24"/>
        </w:rPr>
        <w:t>Functional Assets Needs Population</w:t>
      </w:r>
      <w:r w:rsidR="0019484F">
        <w:rPr>
          <w:sz w:val="24"/>
          <w:szCs w:val="24"/>
        </w:rPr>
        <w:t>. This</w:t>
      </w:r>
      <w:r w:rsidRPr="00900143">
        <w:rPr>
          <w:sz w:val="24"/>
          <w:szCs w:val="24"/>
        </w:rPr>
        <w:t xml:space="preserve"> is their term for people in a disaster situation who need DME and addressing their disability in a disaster situation.</w:t>
      </w:r>
    </w:p>
    <w:p w:rsidR="006276E1" w:rsidRPr="00900143" w:rsidRDefault="006276E1" w:rsidP="006276E1">
      <w:pPr>
        <w:pStyle w:val="NoSpacing"/>
        <w:rPr>
          <w:b/>
          <w:color w:val="548DD4" w:themeColor="text2" w:themeTint="99"/>
          <w:sz w:val="32"/>
          <w:szCs w:val="32"/>
        </w:rPr>
      </w:pPr>
      <w:r w:rsidRPr="00900143">
        <w:rPr>
          <w:b/>
          <w:color w:val="548DD4" w:themeColor="text2" w:themeTint="99"/>
          <w:sz w:val="32"/>
          <w:szCs w:val="32"/>
        </w:rPr>
        <w:lastRenderedPageBreak/>
        <w:t>Kentucky Assistive Technology Loan Corporation - Dave</w:t>
      </w:r>
    </w:p>
    <w:p w:rsidR="006276E1" w:rsidRPr="00900143" w:rsidRDefault="006276E1" w:rsidP="006276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0143">
        <w:rPr>
          <w:sz w:val="24"/>
          <w:szCs w:val="24"/>
        </w:rPr>
        <w:t>Council members reviewed update on page 36 in the meeting book.</w:t>
      </w:r>
    </w:p>
    <w:p w:rsidR="006276E1" w:rsidRPr="00900143" w:rsidRDefault="006276E1" w:rsidP="006276E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0143">
        <w:rPr>
          <w:sz w:val="24"/>
          <w:szCs w:val="24"/>
        </w:rPr>
        <w:t>The do</w:t>
      </w:r>
      <w:r w:rsidR="00BA50F2" w:rsidRPr="00900143">
        <w:rPr>
          <w:sz w:val="24"/>
          <w:szCs w:val="24"/>
        </w:rPr>
        <w:t>wnturn in applications continues; possibly due</w:t>
      </w:r>
      <w:r w:rsidRPr="00900143">
        <w:rPr>
          <w:sz w:val="24"/>
          <w:szCs w:val="24"/>
        </w:rPr>
        <w:t xml:space="preserve"> to people finding other funding sources.</w:t>
      </w:r>
    </w:p>
    <w:p w:rsidR="006276E1" w:rsidRPr="00900143" w:rsidRDefault="00BA50F2" w:rsidP="00BA50F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0143">
        <w:rPr>
          <w:sz w:val="24"/>
          <w:szCs w:val="24"/>
        </w:rPr>
        <w:t xml:space="preserve">28 applications </w:t>
      </w:r>
      <w:r w:rsidR="00900143">
        <w:rPr>
          <w:sz w:val="24"/>
          <w:szCs w:val="24"/>
        </w:rPr>
        <w:t>have been recei</w:t>
      </w:r>
      <w:r w:rsidR="00900143" w:rsidRPr="00900143">
        <w:rPr>
          <w:sz w:val="24"/>
          <w:szCs w:val="24"/>
        </w:rPr>
        <w:t>ved</w:t>
      </w:r>
      <w:r w:rsidRPr="00900143">
        <w:rPr>
          <w:sz w:val="24"/>
          <w:szCs w:val="24"/>
        </w:rPr>
        <w:t xml:space="preserve"> so far this year; compared to 43 last year.</w:t>
      </w:r>
    </w:p>
    <w:p w:rsidR="00BA50F2" w:rsidRPr="00900143" w:rsidRDefault="00BA50F2" w:rsidP="00BA50F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0143">
        <w:rPr>
          <w:sz w:val="24"/>
          <w:szCs w:val="24"/>
        </w:rPr>
        <w:t>8 loans were made in April /May for $100,000</w:t>
      </w:r>
    </w:p>
    <w:p w:rsidR="00BA50F2" w:rsidRPr="00900143" w:rsidRDefault="00BA50F2" w:rsidP="00BA50F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0143">
        <w:rPr>
          <w:sz w:val="24"/>
          <w:szCs w:val="24"/>
        </w:rPr>
        <w:t>Outstanding loan balances at the end of May were $834,000</w:t>
      </w:r>
    </w:p>
    <w:p w:rsidR="00BA50F2" w:rsidRPr="00900143" w:rsidRDefault="00BA50F2" w:rsidP="00BA50F2">
      <w:pPr>
        <w:pStyle w:val="NoSpacing"/>
        <w:rPr>
          <w:sz w:val="24"/>
          <w:szCs w:val="24"/>
        </w:rPr>
      </w:pPr>
    </w:p>
    <w:p w:rsidR="00BA50F2" w:rsidRPr="00900143" w:rsidRDefault="00BA50F2" w:rsidP="00BA50F2">
      <w:pPr>
        <w:pStyle w:val="NoSpacing"/>
        <w:rPr>
          <w:b/>
          <w:color w:val="548DD4" w:themeColor="text2" w:themeTint="99"/>
          <w:sz w:val="28"/>
          <w:szCs w:val="28"/>
        </w:rPr>
      </w:pPr>
      <w:r w:rsidRPr="00900143">
        <w:rPr>
          <w:b/>
          <w:color w:val="548DD4" w:themeColor="text2" w:themeTint="99"/>
          <w:sz w:val="28"/>
          <w:szCs w:val="28"/>
        </w:rPr>
        <w:t>Discussion Notes:</w:t>
      </w:r>
    </w:p>
    <w:p w:rsidR="00BA50F2" w:rsidRDefault="00BA50F2" w:rsidP="00BA50F2">
      <w:pPr>
        <w:pStyle w:val="NoSpacing"/>
        <w:rPr>
          <w:sz w:val="24"/>
          <w:szCs w:val="24"/>
        </w:rPr>
      </w:pPr>
      <w:r w:rsidRPr="00900143">
        <w:rPr>
          <w:sz w:val="24"/>
          <w:szCs w:val="24"/>
        </w:rPr>
        <w:t>The possibility of raising loan limits to address the rising cost of vehicles and modifications.</w:t>
      </w:r>
    </w:p>
    <w:p w:rsidR="00900143" w:rsidRPr="00900143" w:rsidRDefault="00900143" w:rsidP="00BA50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inquired about the monthly payment range for these increased loan limits. Todd asked about the percentage of ‘charge-offs’ and what type of loans are most frequently made.</w:t>
      </w:r>
    </w:p>
    <w:p w:rsidR="00BA50F2" w:rsidRPr="003423A5" w:rsidRDefault="00BA50F2" w:rsidP="00BA50F2">
      <w:pPr>
        <w:pStyle w:val="NoSpacing"/>
        <w:rPr>
          <w:sz w:val="24"/>
          <w:szCs w:val="24"/>
          <w:highlight w:val="yellow"/>
        </w:rPr>
      </w:pPr>
    </w:p>
    <w:p w:rsidR="003423A5" w:rsidRPr="00960429" w:rsidRDefault="003423A5" w:rsidP="003423A5">
      <w:pPr>
        <w:pStyle w:val="NoSpacing"/>
        <w:rPr>
          <w:sz w:val="24"/>
          <w:szCs w:val="24"/>
        </w:rPr>
      </w:pPr>
    </w:p>
    <w:p w:rsidR="003423A5" w:rsidRPr="00960429" w:rsidRDefault="003423A5" w:rsidP="003423A5">
      <w:pPr>
        <w:pStyle w:val="NoSpacing"/>
        <w:rPr>
          <w:b/>
          <w:sz w:val="32"/>
          <w:szCs w:val="32"/>
        </w:rPr>
      </w:pPr>
      <w:r w:rsidRPr="00960429">
        <w:rPr>
          <w:b/>
          <w:color w:val="548DD4" w:themeColor="text2" w:themeTint="99"/>
          <w:sz w:val="32"/>
          <w:szCs w:val="32"/>
        </w:rPr>
        <w:t>Office of ADA – Malicia</w:t>
      </w:r>
    </w:p>
    <w:p w:rsidR="00960429" w:rsidRPr="00960429" w:rsidRDefault="00960429" w:rsidP="00960429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960429">
        <w:rPr>
          <w:sz w:val="24"/>
          <w:szCs w:val="24"/>
        </w:rPr>
        <w:t>Testifi</w:t>
      </w:r>
      <w:r w:rsidR="00F7175A">
        <w:rPr>
          <w:sz w:val="24"/>
          <w:szCs w:val="24"/>
        </w:rPr>
        <w:t xml:space="preserve">ed at the Administrative Reg. </w:t>
      </w:r>
      <w:r w:rsidRPr="00960429">
        <w:rPr>
          <w:sz w:val="24"/>
          <w:szCs w:val="24"/>
        </w:rPr>
        <w:t>Review Subcommittee concerning recently finalized waivers and changes; specifically the Medicaid changes that expand PT and Speech beyond the waiver population and the Homeland Community-Based Waiver.</w:t>
      </w:r>
    </w:p>
    <w:p w:rsidR="003423A5" w:rsidRPr="003423A5" w:rsidRDefault="003423A5" w:rsidP="003423A5">
      <w:pPr>
        <w:pStyle w:val="NoSpacing"/>
        <w:rPr>
          <w:b/>
          <w:color w:val="548DD4" w:themeColor="text2" w:themeTint="99"/>
          <w:sz w:val="24"/>
          <w:szCs w:val="24"/>
          <w:highlight w:val="yellow"/>
        </w:rPr>
      </w:pPr>
    </w:p>
    <w:p w:rsidR="003423A5" w:rsidRPr="008278E2" w:rsidRDefault="008278E2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8278E2">
        <w:rPr>
          <w:b/>
          <w:color w:val="548DD4" w:themeColor="text2" w:themeTint="99"/>
          <w:sz w:val="32"/>
          <w:szCs w:val="32"/>
        </w:rPr>
        <w:t>Office for the Blind – Andre</w:t>
      </w:r>
    </w:p>
    <w:p w:rsidR="008278E2" w:rsidRPr="008278E2" w:rsidRDefault="008278E2" w:rsidP="008278E2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8278E2">
        <w:rPr>
          <w:sz w:val="24"/>
          <w:szCs w:val="24"/>
        </w:rPr>
        <w:t>Working with the Pre-ETS (Pre-Employment Transition Services) allocation of funds</w:t>
      </w:r>
    </w:p>
    <w:p w:rsidR="003423A5" w:rsidRPr="003423A5" w:rsidRDefault="003423A5" w:rsidP="003423A5">
      <w:pPr>
        <w:pStyle w:val="NoSpacing"/>
        <w:rPr>
          <w:sz w:val="24"/>
          <w:szCs w:val="24"/>
          <w:highlight w:val="yellow"/>
        </w:rPr>
      </w:pPr>
    </w:p>
    <w:p w:rsidR="003423A5" w:rsidRPr="006A4F46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F713F9">
        <w:rPr>
          <w:b/>
          <w:color w:val="548DD4" w:themeColor="text2" w:themeTint="99"/>
          <w:sz w:val="32"/>
          <w:szCs w:val="32"/>
        </w:rPr>
        <w:t>Summe</w:t>
      </w:r>
      <w:r w:rsidRPr="006A4F46">
        <w:rPr>
          <w:b/>
          <w:color w:val="548DD4" w:themeColor="text2" w:themeTint="99"/>
          <w:sz w:val="32"/>
          <w:szCs w:val="32"/>
        </w:rPr>
        <w:t>r Assistive Technology Institute</w:t>
      </w:r>
      <w:r w:rsidR="00F713F9" w:rsidRPr="006A4F46">
        <w:rPr>
          <w:b/>
          <w:color w:val="548DD4" w:themeColor="text2" w:themeTint="99"/>
          <w:sz w:val="32"/>
          <w:szCs w:val="32"/>
        </w:rPr>
        <w:t xml:space="preserve"> &amp; KATS Network –</w:t>
      </w:r>
      <w:r w:rsidRPr="006A4F46">
        <w:rPr>
          <w:b/>
          <w:color w:val="548DD4" w:themeColor="text2" w:themeTint="99"/>
          <w:sz w:val="32"/>
          <w:szCs w:val="32"/>
        </w:rPr>
        <w:t xml:space="preserve"> Jimmy</w:t>
      </w:r>
    </w:p>
    <w:p w:rsidR="00F713F9" w:rsidRPr="006A4F46" w:rsidRDefault="00F713F9" w:rsidP="00F713F9">
      <w:pPr>
        <w:pStyle w:val="NoSpacing"/>
        <w:numPr>
          <w:ilvl w:val="0"/>
          <w:numId w:val="10"/>
        </w:numPr>
        <w:rPr>
          <w:color w:val="548DD4" w:themeColor="text2" w:themeTint="99"/>
          <w:sz w:val="32"/>
          <w:szCs w:val="32"/>
        </w:rPr>
      </w:pPr>
      <w:r w:rsidRPr="006A4F46">
        <w:rPr>
          <w:sz w:val="24"/>
          <w:szCs w:val="24"/>
        </w:rPr>
        <w:t>Review of session topics.</w:t>
      </w:r>
    </w:p>
    <w:p w:rsidR="00F713F9" w:rsidRPr="006A4F46" w:rsidRDefault="00F713F9" w:rsidP="00F713F9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6A4F46">
        <w:rPr>
          <w:sz w:val="24"/>
          <w:szCs w:val="24"/>
        </w:rPr>
        <w:t>Telepresence robot and Equine Therapy Simulator information and usage shared.</w:t>
      </w:r>
    </w:p>
    <w:p w:rsidR="00F713F9" w:rsidRPr="006A4F46" w:rsidRDefault="00F713F9" w:rsidP="00F713F9">
      <w:pPr>
        <w:pStyle w:val="NoSpacing"/>
        <w:numPr>
          <w:ilvl w:val="0"/>
          <w:numId w:val="10"/>
        </w:numPr>
        <w:rPr>
          <w:sz w:val="32"/>
          <w:szCs w:val="32"/>
        </w:rPr>
      </w:pPr>
      <w:proofErr w:type="spellStart"/>
      <w:r w:rsidRPr="006A4F46">
        <w:rPr>
          <w:sz w:val="24"/>
          <w:szCs w:val="24"/>
        </w:rPr>
        <w:t>Agrability</w:t>
      </w:r>
      <w:proofErr w:type="spellEnd"/>
      <w:r w:rsidRPr="006A4F46">
        <w:rPr>
          <w:sz w:val="24"/>
          <w:szCs w:val="24"/>
        </w:rPr>
        <w:t xml:space="preserve"> is covering the cost of the RESNA credits</w:t>
      </w:r>
    </w:p>
    <w:p w:rsidR="00F713F9" w:rsidRPr="006A4F46" w:rsidRDefault="00F713F9" w:rsidP="00F713F9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6A4F46">
        <w:rPr>
          <w:sz w:val="24"/>
          <w:szCs w:val="24"/>
        </w:rPr>
        <w:t>Three KATS council members termed out at the end of March (Matt, Joe and Sharon)</w:t>
      </w:r>
    </w:p>
    <w:p w:rsidR="00F713F9" w:rsidRPr="006A4F46" w:rsidRDefault="00F713F9" w:rsidP="00F713F9">
      <w:pPr>
        <w:pStyle w:val="NoSpacing"/>
        <w:numPr>
          <w:ilvl w:val="1"/>
          <w:numId w:val="10"/>
        </w:numPr>
        <w:rPr>
          <w:sz w:val="32"/>
          <w:szCs w:val="32"/>
        </w:rPr>
      </w:pPr>
      <w:r w:rsidRPr="006A4F46">
        <w:rPr>
          <w:sz w:val="24"/>
          <w:szCs w:val="24"/>
        </w:rPr>
        <w:t>Three primary and three backups have been submitted as replacements.</w:t>
      </w:r>
    </w:p>
    <w:p w:rsidR="00F713F9" w:rsidRPr="006A4F46" w:rsidRDefault="00F713F9" w:rsidP="00F713F9">
      <w:pPr>
        <w:pStyle w:val="NoSpacing"/>
        <w:numPr>
          <w:ilvl w:val="1"/>
          <w:numId w:val="10"/>
        </w:numPr>
        <w:rPr>
          <w:sz w:val="32"/>
          <w:szCs w:val="32"/>
        </w:rPr>
      </w:pPr>
      <w:r w:rsidRPr="006A4F46">
        <w:rPr>
          <w:sz w:val="24"/>
          <w:szCs w:val="24"/>
        </w:rPr>
        <w:t>No word has</w:t>
      </w:r>
      <w:r w:rsidR="00B365D3" w:rsidRPr="006A4F46">
        <w:rPr>
          <w:sz w:val="24"/>
          <w:szCs w:val="24"/>
        </w:rPr>
        <w:t xml:space="preserve"> been received on new appointees.</w:t>
      </w:r>
    </w:p>
    <w:p w:rsidR="003423A5" w:rsidRPr="006A4F46" w:rsidRDefault="003423A5" w:rsidP="003423A5">
      <w:pPr>
        <w:pStyle w:val="NoSpacing"/>
        <w:ind w:left="1440"/>
        <w:rPr>
          <w:sz w:val="24"/>
          <w:szCs w:val="24"/>
        </w:rPr>
      </w:pPr>
    </w:p>
    <w:p w:rsidR="00B365D3" w:rsidRPr="006A4F46" w:rsidRDefault="00B365D3" w:rsidP="00B365D3">
      <w:pPr>
        <w:pStyle w:val="NoSpacing"/>
        <w:rPr>
          <w:b/>
          <w:color w:val="548DD4" w:themeColor="text2" w:themeTint="99"/>
          <w:sz w:val="28"/>
          <w:szCs w:val="28"/>
        </w:rPr>
      </w:pPr>
      <w:r w:rsidRPr="006A4F46">
        <w:rPr>
          <w:b/>
          <w:color w:val="548DD4" w:themeColor="text2" w:themeTint="99"/>
          <w:sz w:val="28"/>
          <w:szCs w:val="28"/>
        </w:rPr>
        <w:t>Discussion Notes:</w:t>
      </w:r>
    </w:p>
    <w:p w:rsidR="00AD61A8" w:rsidRPr="006A4F46" w:rsidRDefault="00B365D3" w:rsidP="00B365D3">
      <w:pPr>
        <w:pStyle w:val="NoSpacing"/>
        <w:rPr>
          <w:sz w:val="24"/>
          <w:szCs w:val="24"/>
        </w:rPr>
      </w:pPr>
      <w:proofErr w:type="gramStart"/>
      <w:r w:rsidRPr="006A4F46">
        <w:rPr>
          <w:sz w:val="24"/>
          <w:szCs w:val="24"/>
        </w:rPr>
        <w:t>ADA Coordinator position recently vacated by Jennifer Hicks and recent changes to the position.</w:t>
      </w:r>
      <w:proofErr w:type="gramEnd"/>
    </w:p>
    <w:p w:rsidR="00B365D3" w:rsidRPr="006A4F46" w:rsidRDefault="00B365D3" w:rsidP="00B365D3">
      <w:pPr>
        <w:pStyle w:val="NoSpacing"/>
        <w:rPr>
          <w:sz w:val="24"/>
          <w:szCs w:val="24"/>
        </w:rPr>
      </w:pPr>
    </w:p>
    <w:p w:rsidR="00B365D3" w:rsidRPr="006A4F46" w:rsidRDefault="00B365D3" w:rsidP="00B365D3">
      <w:pPr>
        <w:pStyle w:val="NoSpacing"/>
        <w:rPr>
          <w:b/>
          <w:color w:val="548DD4" w:themeColor="text2" w:themeTint="99"/>
          <w:sz w:val="32"/>
          <w:szCs w:val="32"/>
        </w:rPr>
      </w:pPr>
      <w:r w:rsidRPr="006A4F46">
        <w:rPr>
          <w:b/>
          <w:color w:val="548DD4" w:themeColor="text2" w:themeTint="99"/>
          <w:sz w:val="32"/>
          <w:szCs w:val="32"/>
        </w:rPr>
        <w:t>Open Discussion from the Advisory Council:</w:t>
      </w:r>
    </w:p>
    <w:p w:rsidR="00B365D3" w:rsidRPr="006A4F46" w:rsidRDefault="00B365D3" w:rsidP="00B365D3">
      <w:pPr>
        <w:pStyle w:val="NoSpacing"/>
        <w:rPr>
          <w:sz w:val="24"/>
          <w:szCs w:val="24"/>
        </w:rPr>
      </w:pPr>
      <w:r w:rsidRPr="006A4F46">
        <w:rPr>
          <w:sz w:val="24"/>
          <w:szCs w:val="24"/>
        </w:rPr>
        <w:t>Todd</w:t>
      </w:r>
      <w:r w:rsidR="006A4F46" w:rsidRPr="006A4F46">
        <w:rPr>
          <w:sz w:val="24"/>
          <w:szCs w:val="24"/>
        </w:rPr>
        <w:t xml:space="preserve"> asked</w:t>
      </w:r>
      <w:r w:rsidRPr="006A4F46">
        <w:rPr>
          <w:sz w:val="24"/>
          <w:szCs w:val="24"/>
        </w:rPr>
        <w:t xml:space="preserve"> the council members </w:t>
      </w:r>
      <w:r w:rsidR="00F7175A">
        <w:rPr>
          <w:sz w:val="24"/>
          <w:szCs w:val="24"/>
        </w:rPr>
        <w:t xml:space="preserve">to </w:t>
      </w:r>
      <w:r w:rsidRPr="006A4F46">
        <w:rPr>
          <w:sz w:val="24"/>
          <w:szCs w:val="24"/>
        </w:rPr>
        <w:t xml:space="preserve">send in </w:t>
      </w:r>
      <w:r w:rsidR="006A4F46" w:rsidRPr="006A4F46">
        <w:rPr>
          <w:sz w:val="24"/>
          <w:szCs w:val="24"/>
        </w:rPr>
        <w:t xml:space="preserve">community </w:t>
      </w:r>
      <w:r w:rsidRPr="006A4F46">
        <w:rPr>
          <w:sz w:val="24"/>
          <w:szCs w:val="24"/>
        </w:rPr>
        <w:t>information</w:t>
      </w:r>
      <w:r w:rsidR="006A4F46" w:rsidRPr="006A4F46">
        <w:rPr>
          <w:sz w:val="24"/>
          <w:szCs w:val="24"/>
        </w:rPr>
        <w:t xml:space="preserve"> to be shared via the audio reading service for the print-impaired. Malicia will communicate with Camille at P &amp; A to help facilitate information to Todd.</w:t>
      </w:r>
    </w:p>
    <w:p w:rsidR="00B365D3" w:rsidRPr="006A4F46" w:rsidRDefault="00B365D3" w:rsidP="00B365D3">
      <w:pPr>
        <w:pStyle w:val="NoSpacing"/>
        <w:rPr>
          <w:sz w:val="24"/>
          <w:szCs w:val="24"/>
        </w:rPr>
      </w:pPr>
    </w:p>
    <w:p w:rsidR="00AD61A8" w:rsidRPr="006A4F46" w:rsidRDefault="00AD61A8" w:rsidP="003423A5">
      <w:pPr>
        <w:pStyle w:val="NoSpacing"/>
        <w:ind w:left="1440"/>
        <w:rPr>
          <w:sz w:val="24"/>
          <w:szCs w:val="24"/>
        </w:rPr>
      </w:pPr>
    </w:p>
    <w:p w:rsidR="003423A5" w:rsidRPr="006A4F46" w:rsidRDefault="003423A5" w:rsidP="003423A5">
      <w:pPr>
        <w:pStyle w:val="NoSpacing"/>
      </w:pPr>
    </w:p>
    <w:p w:rsidR="003423A5" w:rsidRPr="006A4F46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6A4F46">
        <w:rPr>
          <w:b/>
          <w:color w:val="548DD4" w:themeColor="text2" w:themeTint="99"/>
          <w:sz w:val="32"/>
          <w:szCs w:val="32"/>
        </w:rPr>
        <w:lastRenderedPageBreak/>
        <w:t>Tentative future council meeting date/s:</w:t>
      </w:r>
    </w:p>
    <w:p w:rsidR="003423A5" w:rsidRPr="006A4F46" w:rsidRDefault="00F7175A" w:rsidP="003423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   WKATC; </w:t>
      </w:r>
      <w:r w:rsidR="006A4F46" w:rsidRPr="006A4F46">
        <w:rPr>
          <w:b/>
          <w:sz w:val="28"/>
          <w:szCs w:val="28"/>
        </w:rPr>
        <w:t>Wendell Foster Campus; 815 Triplett St.</w:t>
      </w:r>
      <w:r>
        <w:rPr>
          <w:b/>
          <w:sz w:val="28"/>
          <w:szCs w:val="28"/>
        </w:rPr>
        <w:t>, Owensboro, 42302</w:t>
      </w:r>
    </w:p>
    <w:p w:rsidR="003423A5" w:rsidRPr="006A4F46" w:rsidRDefault="003423A5" w:rsidP="003423A5">
      <w:pPr>
        <w:pStyle w:val="NoSpacing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Date:            September 23</w:t>
      </w:r>
      <w:r w:rsidRPr="006A4F46">
        <w:rPr>
          <w:b/>
          <w:sz w:val="28"/>
          <w:szCs w:val="28"/>
          <w:vertAlign w:val="superscript"/>
        </w:rPr>
        <w:t>rd</w:t>
      </w:r>
      <w:r w:rsidRPr="006A4F46">
        <w:rPr>
          <w:b/>
          <w:sz w:val="28"/>
          <w:szCs w:val="28"/>
        </w:rPr>
        <w:t>, 2016</w:t>
      </w:r>
    </w:p>
    <w:p w:rsidR="003423A5" w:rsidRPr="006A4F46" w:rsidRDefault="003423A5" w:rsidP="003423A5">
      <w:pPr>
        <w:pStyle w:val="NoSpacing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Time:            9:00 am (Central Time)</w:t>
      </w:r>
    </w:p>
    <w:p w:rsidR="006A4F46" w:rsidRPr="006A4F46" w:rsidRDefault="006A4F46" w:rsidP="003423A5">
      <w:pPr>
        <w:pStyle w:val="NoSpacing"/>
        <w:rPr>
          <w:b/>
          <w:sz w:val="28"/>
          <w:szCs w:val="28"/>
        </w:rPr>
      </w:pPr>
    </w:p>
    <w:p w:rsidR="006A4F46" w:rsidRPr="006A4F46" w:rsidRDefault="006A4F46" w:rsidP="006A4F46">
      <w:pPr>
        <w:pStyle w:val="NoSpacing"/>
        <w:rPr>
          <w:b/>
          <w:color w:val="548DD4" w:themeColor="text2" w:themeTint="99"/>
          <w:sz w:val="32"/>
          <w:szCs w:val="32"/>
        </w:rPr>
      </w:pPr>
      <w:r w:rsidRPr="006A4F46">
        <w:rPr>
          <w:b/>
          <w:color w:val="548DD4" w:themeColor="text2" w:themeTint="99"/>
          <w:sz w:val="32"/>
          <w:szCs w:val="32"/>
        </w:rPr>
        <w:t>Tentative future council meeting date/s:</w:t>
      </w:r>
    </w:p>
    <w:p w:rsidR="006A4F46" w:rsidRPr="006A4F46" w:rsidRDefault="006A4F46" w:rsidP="006A4F46">
      <w:pPr>
        <w:pStyle w:val="NoSpacing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 xml:space="preserve">Location:     </w:t>
      </w:r>
      <w:r w:rsidR="00F7175A">
        <w:rPr>
          <w:b/>
          <w:sz w:val="28"/>
          <w:szCs w:val="28"/>
        </w:rPr>
        <w:t>McDowell Center;</w:t>
      </w:r>
      <w:r w:rsidRPr="006A4F46">
        <w:rPr>
          <w:b/>
          <w:sz w:val="28"/>
          <w:szCs w:val="28"/>
        </w:rPr>
        <w:t xml:space="preserve"> 8</w:t>
      </w:r>
      <w:r w:rsidR="00F7175A">
        <w:rPr>
          <w:b/>
          <w:sz w:val="28"/>
          <w:szCs w:val="28"/>
        </w:rPr>
        <w:t xml:space="preserve">412 Westport Rd., Louisville, </w:t>
      </w:r>
      <w:r w:rsidRPr="006A4F46">
        <w:rPr>
          <w:b/>
          <w:sz w:val="28"/>
          <w:szCs w:val="28"/>
        </w:rPr>
        <w:t>40242</w:t>
      </w:r>
    </w:p>
    <w:p w:rsidR="006A4F46" w:rsidRPr="006A4F46" w:rsidRDefault="006A4F46" w:rsidP="006A4F46">
      <w:pPr>
        <w:pStyle w:val="NoSpacing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 xml:space="preserve">Date:           </w:t>
      </w:r>
      <w:r w:rsidR="00F7175A">
        <w:rPr>
          <w:b/>
          <w:sz w:val="28"/>
          <w:szCs w:val="28"/>
        </w:rPr>
        <w:t xml:space="preserve"> </w:t>
      </w:r>
      <w:r w:rsidRPr="006A4F46">
        <w:rPr>
          <w:b/>
          <w:sz w:val="28"/>
          <w:szCs w:val="28"/>
        </w:rPr>
        <w:t>December 9</w:t>
      </w:r>
      <w:r w:rsidRPr="006A4F46">
        <w:rPr>
          <w:b/>
          <w:sz w:val="28"/>
          <w:szCs w:val="28"/>
          <w:vertAlign w:val="superscript"/>
        </w:rPr>
        <w:t>th</w:t>
      </w:r>
      <w:r w:rsidRPr="006A4F46">
        <w:rPr>
          <w:b/>
          <w:sz w:val="28"/>
          <w:szCs w:val="28"/>
        </w:rPr>
        <w:t xml:space="preserve">, 2016  </w:t>
      </w:r>
    </w:p>
    <w:p w:rsidR="006A4F46" w:rsidRPr="006A4F46" w:rsidRDefault="006A4F46" w:rsidP="006A4F46">
      <w:pPr>
        <w:pStyle w:val="NoSpacing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 xml:space="preserve">Time:           </w:t>
      </w:r>
      <w:r w:rsidR="00F7175A">
        <w:rPr>
          <w:b/>
          <w:sz w:val="28"/>
          <w:szCs w:val="28"/>
        </w:rPr>
        <w:t xml:space="preserve"> </w:t>
      </w:r>
      <w:r w:rsidRPr="006A4F46">
        <w:rPr>
          <w:b/>
          <w:sz w:val="28"/>
          <w:szCs w:val="28"/>
        </w:rPr>
        <w:t>9:00 am</w:t>
      </w:r>
    </w:p>
    <w:p w:rsidR="006A4F46" w:rsidRPr="006A4F46" w:rsidRDefault="006A4F46" w:rsidP="006A4F46">
      <w:pPr>
        <w:pStyle w:val="NoSpacing"/>
        <w:rPr>
          <w:b/>
          <w:sz w:val="28"/>
          <w:szCs w:val="28"/>
        </w:rPr>
      </w:pPr>
    </w:p>
    <w:p w:rsidR="003423A5" w:rsidRPr="006A4F46" w:rsidRDefault="003423A5" w:rsidP="003423A5">
      <w:pPr>
        <w:pStyle w:val="NoSpacing"/>
        <w:rPr>
          <w:b/>
          <w:color w:val="548DD4" w:themeColor="text2" w:themeTint="99"/>
          <w:sz w:val="28"/>
          <w:szCs w:val="28"/>
        </w:rPr>
      </w:pPr>
    </w:p>
    <w:p w:rsidR="003423A5" w:rsidRPr="006A4F46" w:rsidRDefault="003423A5" w:rsidP="003423A5">
      <w:pPr>
        <w:pStyle w:val="NoSpacing"/>
        <w:rPr>
          <w:b/>
          <w:color w:val="548DD4" w:themeColor="text2" w:themeTint="99"/>
          <w:sz w:val="32"/>
          <w:szCs w:val="32"/>
        </w:rPr>
      </w:pPr>
      <w:r w:rsidRPr="006A4F46">
        <w:rPr>
          <w:b/>
          <w:color w:val="548DD4" w:themeColor="text2" w:themeTint="99"/>
          <w:sz w:val="32"/>
          <w:szCs w:val="32"/>
        </w:rPr>
        <w:t xml:space="preserve">Adjournment: </w:t>
      </w:r>
    </w:p>
    <w:p w:rsidR="003423A5" w:rsidRDefault="003423A5" w:rsidP="003423A5">
      <w:pPr>
        <w:pStyle w:val="NoSpacing"/>
        <w:rPr>
          <w:sz w:val="24"/>
          <w:szCs w:val="24"/>
        </w:rPr>
      </w:pPr>
      <w:r w:rsidRPr="006A4F46">
        <w:rPr>
          <w:sz w:val="24"/>
          <w:szCs w:val="24"/>
        </w:rPr>
        <w:t xml:space="preserve">Joe motioned to adjourn and </w:t>
      </w:r>
      <w:r w:rsidR="006A4F46" w:rsidRPr="006A4F46">
        <w:rPr>
          <w:sz w:val="24"/>
          <w:szCs w:val="24"/>
        </w:rPr>
        <w:t>Todd</w:t>
      </w:r>
      <w:r w:rsidRPr="006A4F46">
        <w:rPr>
          <w:sz w:val="24"/>
          <w:szCs w:val="24"/>
        </w:rPr>
        <w:t xml:space="preserve"> seconded. Meeting adjourned at </w:t>
      </w:r>
      <w:r w:rsidR="006A4F46" w:rsidRPr="006A4F46">
        <w:rPr>
          <w:sz w:val="24"/>
          <w:szCs w:val="24"/>
        </w:rPr>
        <w:t>10:32 am.</w:t>
      </w:r>
    </w:p>
    <w:p w:rsidR="003423A5" w:rsidRDefault="003423A5" w:rsidP="003423A5"/>
    <w:p w:rsidR="000561C6" w:rsidRPr="003423A5" w:rsidRDefault="000561C6" w:rsidP="003423A5"/>
    <w:sectPr w:rsidR="000561C6" w:rsidRPr="0034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364"/>
    <w:multiLevelType w:val="hybridMultilevel"/>
    <w:tmpl w:val="E66C5740"/>
    <w:lvl w:ilvl="0" w:tplc="B1C0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981"/>
    <w:multiLevelType w:val="hybridMultilevel"/>
    <w:tmpl w:val="CBC279A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F11161F"/>
    <w:multiLevelType w:val="hybridMultilevel"/>
    <w:tmpl w:val="D1BCDACC"/>
    <w:lvl w:ilvl="0" w:tplc="6B78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B34"/>
    <w:multiLevelType w:val="hybridMultilevel"/>
    <w:tmpl w:val="AA92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0E1"/>
    <w:multiLevelType w:val="hybridMultilevel"/>
    <w:tmpl w:val="C3C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FCE"/>
    <w:multiLevelType w:val="hybridMultilevel"/>
    <w:tmpl w:val="70DC2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B5337"/>
    <w:multiLevelType w:val="hybridMultilevel"/>
    <w:tmpl w:val="554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9008A"/>
    <w:multiLevelType w:val="hybridMultilevel"/>
    <w:tmpl w:val="BE36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690"/>
    <w:multiLevelType w:val="hybridMultilevel"/>
    <w:tmpl w:val="331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7C21"/>
    <w:multiLevelType w:val="hybridMultilevel"/>
    <w:tmpl w:val="8F1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1159"/>
    <w:multiLevelType w:val="hybridMultilevel"/>
    <w:tmpl w:val="A2A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3841"/>
    <w:multiLevelType w:val="hybridMultilevel"/>
    <w:tmpl w:val="A7447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620AE0"/>
    <w:multiLevelType w:val="hybridMultilevel"/>
    <w:tmpl w:val="DE74C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672854"/>
    <w:multiLevelType w:val="hybridMultilevel"/>
    <w:tmpl w:val="BE94C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777688"/>
    <w:multiLevelType w:val="hybridMultilevel"/>
    <w:tmpl w:val="3C6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7432A"/>
    <w:multiLevelType w:val="hybridMultilevel"/>
    <w:tmpl w:val="6878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33F0"/>
    <w:multiLevelType w:val="hybridMultilevel"/>
    <w:tmpl w:val="9774D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85051"/>
    <w:multiLevelType w:val="hybridMultilevel"/>
    <w:tmpl w:val="4D0411B8"/>
    <w:lvl w:ilvl="0" w:tplc="4FCA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56791"/>
    <w:multiLevelType w:val="hybridMultilevel"/>
    <w:tmpl w:val="FC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20E1E"/>
    <w:multiLevelType w:val="hybridMultilevel"/>
    <w:tmpl w:val="FCE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D5F2D"/>
    <w:multiLevelType w:val="hybridMultilevel"/>
    <w:tmpl w:val="1578E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16AFD"/>
    <w:multiLevelType w:val="hybridMultilevel"/>
    <w:tmpl w:val="8DB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632F"/>
    <w:multiLevelType w:val="hybridMultilevel"/>
    <w:tmpl w:val="BF20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015B"/>
    <w:multiLevelType w:val="hybridMultilevel"/>
    <w:tmpl w:val="C7465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254E55"/>
    <w:multiLevelType w:val="hybridMultilevel"/>
    <w:tmpl w:val="C8C0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7DC2"/>
    <w:multiLevelType w:val="hybridMultilevel"/>
    <w:tmpl w:val="53FC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F1622"/>
    <w:multiLevelType w:val="hybridMultilevel"/>
    <w:tmpl w:val="66C6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D4B97"/>
    <w:multiLevelType w:val="hybridMultilevel"/>
    <w:tmpl w:val="FE3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A2"/>
    <w:multiLevelType w:val="hybridMultilevel"/>
    <w:tmpl w:val="041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2"/>
  </w:num>
  <w:num w:numId="5">
    <w:abstractNumId w:val="2"/>
  </w:num>
  <w:num w:numId="6">
    <w:abstractNumId w:val="3"/>
  </w:num>
  <w:num w:numId="7">
    <w:abstractNumId w:val="19"/>
  </w:num>
  <w:num w:numId="8">
    <w:abstractNumId w:val="10"/>
  </w:num>
  <w:num w:numId="9">
    <w:abstractNumId w:val="8"/>
  </w:num>
  <w:num w:numId="10">
    <w:abstractNumId w:val="17"/>
  </w:num>
  <w:num w:numId="11">
    <w:abstractNumId w:val="21"/>
  </w:num>
  <w:num w:numId="12">
    <w:abstractNumId w:val="23"/>
  </w:num>
  <w:num w:numId="13">
    <w:abstractNumId w:val="13"/>
  </w:num>
  <w:num w:numId="14">
    <w:abstractNumId w:val="25"/>
  </w:num>
  <w:num w:numId="15">
    <w:abstractNumId w:val="26"/>
  </w:num>
  <w:num w:numId="16">
    <w:abstractNumId w:val="5"/>
  </w:num>
  <w:num w:numId="17">
    <w:abstractNumId w:val="1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0"/>
  </w:num>
  <w:num w:numId="23">
    <w:abstractNumId w:val="27"/>
  </w:num>
  <w:num w:numId="24">
    <w:abstractNumId w:val="24"/>
  </w:num>
  <w:num w:numId="25">
    <w:abstractNumId w:val="12"/>
  </w:num>
  <w:num w:numId="26">
    <w:abstractNumId w:val="15"/>
  </w:num>
  <w:num w:numId="27">
    <w:abstractNumId w:val="1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0561C6"/>
    <w:rsid w:val="00134009"/>
    <w:rsid w:val="00147A28"/>
    <w:rsid w:val="0019484F"/>
    <w:rsid w:val="002D7308"/>
    <w:rsid w:val="002E2C02"/>
    <w:rsid w:val="003423A5"/>
    <w:rsid w:val="006276E1"/>
    <w:rsid w:val="006A4F46"/>
    <w:rsid w:val="006F6ED3"/>
    <w:rsid w:val="00776D49"/>
    <w:rsid w:val="007B78FD"/>
    <w:rsid w:val="008278E2"/>
    <w:rsid w:val="008477B0"/>
    <w:rsid w:val="00900143"/>
    <w:rsid w:val="00960429"/>
    <w:rsid w:val="009C464C"/>
    <w:rsid w:val="00AD61A8"/>
    <w:rsid w:val="00B365D3"/>
    <w:rsid w:val="00B56074"/>
    <w:rsid w:val="00B71A84"/>
    <w:rsid w:val="00BA50F2"/>
    <w:rsid w:val="00BF76FD"/>
    <w:rsid w:val="00E14E6B"/>
    <w:rsid w:val="00E43FEA"/>
    <w:rsid w:val="00F45D49"/>
    <w:rsid w:val="00F713F9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423A5"/>
  </w:style>
  <w:style w:type="paragraph" w:styleId="NoSpacing">
    <w:name w:val="No Spacing"/>
    <w:link w:val="NoSpacingChar"/>
    <w:uiPriority w:val="1"/>
    <w:qFormat/>
    <w:rsid w:val="00342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423A5"/>
  </w:style>
  <w:style w:type="paragraph" w:styleId="NoSpacing">
    <w:name w:val="No Spacing"/>
    <w:link w:val="NoSpacingChar"/>
    <w:uiPriority w:val="1"/>
    <w:qFormat/>
    <w:rsid w:val="00342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edusys</dc:creator>
  <cp:lastModifiedBy>edusys</cp:lastModifiedBy>
  <cp:revision>8</cp:revision>
  <cp:lastPrinted>2016-08-05T18:19:00Z</cp:lastPrinted>
  <dcterms:created xsi:type="dcterms:W3CDTF">2016-07-22T18:50:00Z</dcterms:created>
  <dcterms:modified xsi:type="dcterms:W3CDTF">2016-08-05T19:44:00Z</dcterms:modified>
</cp:coreProperties>
</file>