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723" w:rsidRDefault="00157301" w:rsidP="00F13723">
      <w:pPr>
        <w:pStyle w:val="NoSpacing"/>
        <w:rPr>
          <w:b/>
          <w:color w:val="548DD4" w:themeColor="text2" w:themeTint="99"/>
          <w:sz w:val="36"/>
          <w:szCs w:val="36"/>
        </w:rPr>
      </w:pPr>
      <w:bookmarkStart w:id="0" w:name="_GoBack"/>
      <w:bookmarkEnd w:id="0"/>
      <w:r>
        <w:rPr>
          <w:b/>
          <w:color w:val="548DD4" w:themeColor="text2" w:themeTint="99"/>
          <w:sz w:val="36"/>
          <w:szCs w:val="36"/>
        </w:rPr>
        <w:t>Minutes of KATS Network Advisory Council Meeting</w:t>
      </w:r>
    </w:p>
    <w:p w:rsidR="00157301" w:rsidRDefault="00F13723" w:rsidP="00157301">
      <w:pPr>
        <w:pStyle w:val="NoSpacing"/>
        <w:rPr>
          <w:b/>
          <w:color w:val="548DD4" w:themeColor="text2" w:themeTint="99"/>
          <w:sz w:val="36"/>
          <w:szCs w:val="36"/>
        </w:rPr>
      </w:pPr>
      <w:r>
        <w:rPr>
          <w:b/>
          <w:color w:val="548DD4" w:themeColor="text2" w:themeTint="99"/>
          <w:sz w:val="36"/>
          <w:szCs w:val="36"/>
        </w:rPr>
        <w:t>December 4, 2015</w:t>
      </w:r>
    </w:p>
    <w:p w:rsidR="00F13723" w:rsidRDefault="00F13723" w:rsidP="00157301">
      <w:pPr>
        <w:pStyle w:val="NoSpacing"/>
        <w:rPr>
          <w:b/>
          <w:color w:val="548DD4" w:themeColor="text2" w:themeTint="99"/>
          <w:sz w:val="36"/>
          <w:szCs w:val="36"/>
        </w:rPr>
      </w:pPr>
      <w:r>
        <w:rPr>
          <w:b/>
          <w:color w:val="548DD4" w:themeColor="text2" w:themeTint="99"/>
          <w:sz w:val="36"/>
          <w:szCs w:val="36"/>
        </w:rPr>
        <w:t>Spalding University/</w:t>
      </w:r>
      <w:proofErr w:type="spellStart"/>
      <w:r>
        <w:rPr>
          <w:b/>
          <w:color w:val="548DD4" w:themeColor="text2" w:themeTint="99"/>
          <w:sz w:val="36"/>
          <w:szCs w:val="36"/>
        </w:rPr>
        <w:t>Entech</w:t>
      </w:r>
      <w:proofErr w:type="spellEnd"/>
    </w:p>
    <w:p w:rsidR="00157301" w:rsidRDefault="00157301" w:rsidP="00157301">
      <w:pPr>
        <w:pStyle w:val="NoSpacing"/>
        <w:rPr>
          <w:b/>
          <w:color w:val="548DD4" w:themeColor="text2" w:themeTint="99"/>
          <w:sz w:val="36"/>
          <w:szCs w:val="36"/>
        </w:rPr>
      </w:pPr>
      <w:r>
        <w:rPr>
          <w:b/>
          <w:color w:val="548DD4" w:themeColor="text2" w:themeTint="99"/>
          <w:sz w:val="36"/>
          <w:szCs w:val="36"/>
        </w:rPr>
        <w:t>Louisville, KY</w:t>
      </w:r>
    </w:p>
    <w:p w:rsidR="00157301" w:rsidRDefault="00157301" w:rsidP="00157301">
      <w:pPr>
        <w:pStyle w:val="NoSpacing"/>
        <w:rPr>
          <w:color w:val="365F91" w:themeColor="accent1" w:themeShade="BF"/>
          <w:sz w:val="24"/>
          <w:szCs w:val="24"/>
          <w:u w:val="single"/>
        </w:rPr>
      </w:pPr>
    </w:p>
    <w:p w:rsidR="00157301" w:rsidRDefault="00157301" w:rsidP="00157301">
      <w:pPr>
        <w:pStyle w:val="NoSpacing"/>
        <w:rPr>
          <w:b/>
          <w:color w:val="548DD4" w:themeColor="text2" w:themeTint="99"/>
          <w:sz w:val="32"/>
          <w:szCs w:val="32"/>
        </w:rPr>
      </w:pPr>
      <w:r>
        <w:rPr>
          <w:b/>
          <w:color w:val="548DD4" w:themeColor="text2" w:themeTint="99"/>
          <w:sz w:val="32"/>
          <w:szCs w:val="32"/>
        </w:rPr>
        <w:t>Welcome &amp; Introductions</w:t>
      </w:r>
    </w:p>
    <w:p w:rsidR="00157301" w:rsidRDefault="00157301" w:rsidP="00157301">
      <w:pPr>
        <w:pStyle w:val="NoSpacing"/>
        <w:rPr>
          <w:sz w:val="24"/>
          <w:szCs w:val="24"/>
        </w:rPr>
      </w:pPr>
      <w:r>
        <w:rPr>
          <w:sz w:val="24"/>
          <w:szCs w:val="24"/>
        </w:rPr>
        <w:t xml:space="preserve"> The meet</w:t>
      </w:r>
      <w:r w:rsidR="00F13723">
        <w:rPr>
          <w:sz w:val="24"/>
          <w:szCs w:val="24"/>
        </w:rPr>
        <w:t>ing was called to order at 10:15 AM by Chair, Joe Cowan</w:t>
      </w:r>
      <w:r>
        <w:rPr>
          <w:sz w:val="24"/>
          <w:szCs w:val="24"/>
        </w:rPr>
        <w:t>.</w:t>
      </w:r>
    </w:p>
    <w:p w:rsidR="00157301" w:rsidRDefault="00157301" w:rsidP="00157301">
      <w:pPr>
        <w:pStyle w:val="NoSpacing"/>
        <w:rPr>
          <w:color w:val="365F91" w:themeColor="accent1" w:themeShade="BF"/>
          <w:sz w:val="20"/>
          <w:szCs w:val="20"/>
          <w:highlight w:val="yellow"/>
        </w:rPr>
      </w:pPr>
    </w:p>
    <w:p w:rsidR="00157301" w:rsidRDefault="00157301" w:rsidP="00157301">
      <w:pPr>
        <w:pStyle w:val="NoSpacing"/>
        <w:rPr>
          <w:b/>
          <w:color w:val="548DD4" w:themeColor="text2" w:themeTint="99"/>
          <w:sz w:val="28"/>
          <w:szCs w:val="28"/>
        </w:rPr>
      </w:pPr>
      <w:r>
        <w:rPr>
          <w:b/>
          <w:color w:val="548DD4" w:themeColor="text2" w:themeTint="99"/>
          <w:sz w:val="28"/>
          <w:szCs w:val="28"/>
        </w:rPr>
        <w:t>Advisory Council Members</w:t>
      </w:r>
    </w:p>
    <w:p w:rsidR="00157301" w:rsidRDefault="00D2773F" w:rsidP="00157301">
      <w:pPr>
        <w:pStyle w:val="NoSpacing"/>
        <w:rPr>
          <w:sz w:val="24"/>
          <w:szCs w:val="24"/>
          <w:highlight w:val="yellow"/>
        </w:rPr>
      </w:pPr>
      <w:r>
        <w:rPr>
          <w:sz w:val="24"/>
          <w:szCs w:val="24"/>
        </w:rPr>
        <w:t>Andre Ryssemus, Todd Stephens, Lee Muncy, Rowena Holloway, Sharon Fields, Joe Cowan, Nathan Bolton, Vivian Lasley, Rick Boggess, Heather Markham (Proxy for Carol Weber)</w:t>
      </w:r>
    </w:p>
    <w:p w:rsidR="00157301" w:rsidRDefault="00157301" w:rsidP="00157301">
      <w:pPr>
        <w:pStyle w:val="NoSpacing"/>
        <w:rPr>
          <w:color w:val="365F91" w:themeColor="accent1" w:themeShade="BF"/>
          <w:sz w:val="20"/>
          <w:szCs w:val="20"/>
          <w:highlight w:val="yellow"/>
        </w:rPr>
      </w:pPr>
    </w:p>
    <w:p w:rsidR="00157301" w:rsidRDefault="00157301" w:rsidP="00157301">
      <w:pPr>
        <w:pStyle w:val="NoSpacing"/>
        <w:rPr>
          <w:b/>
          <w:color w:val="548DD4" w:themeColor="text2" w:themeTint="99"/>
          <w:sz w:val="28"/>
          <w:szCs w:val="28"/>
        </w:rPr>
      </w:pPr>
      <w:r>
        <w:rPr>
          <w:b/>
          <w:color w:val="548DD4" w:themeColor="text2" w:themeTint="99"/>
          <w:sz w:val="28"/>
          <w:szCs w:val="28"/>
        </w:rPr>
        <w:t>KATS Network Coordinating Center and ATRC Staff</w:t>
      </w:r>
    </w:p>
    <w:p w:rsidR="00157301" w:rsidRDefault="00157301" w:rsidP="00157301">
      <w:pPr>
        <w:pStyle w:val="NoSpacing"/>
        <w:rPr>
          <w:sz w:val="24"/>
          <w:szCs w:val="24"/>
          <w:highlight w:val="yellow"/>
        </w:rPr>
      </w:pPr>
      <w:r>
        <w:rPr>
          <w:sz w:val="24"/>
          <w:szCs w:val="24"/>
        </w:rPr>
        <w:t>Jimmy Brown, Jerr</w:t>
      </w:r>
      <w:r w:rsidR="00F13723">
        <w:rPr>
          <w:sz w:val="24"/>
          <w:szCs w:val="24"/>
        </w:rPr>
        <w:t xml:space="preserve">y Wheatley, </w:t>
      </w:r>
      <w:r>
        <w:rPr>
          <w:sz w:val="24"/>
          <w:szCs w:val="24"/>
        </w:rPr>
        <w:t xml:space="preserve"> Linnie Lee, Sheila Levy, Kelly Turnham, Cindy Huston, Peggy Farmer, Lisa </w:t>
      </w:r>
      <w:proofErr w:type="spellStart"/>
      <w:r>
        <w:rPr>
          <w:sz w:val="24"/>
          <w:szCs w:val="24"/>
        </w:rPr>
        <w:t>Staub</w:t>
      </w:r>
      <w:proofErr w:type="spellEnd"/>
      <w:r>
        <w:rPr>
          <w:sz w:val="24"/>
          <w:szCs w:val="24"/>
        </w:rPr>
        <w:t>, Josh Skuller</w:t>
      </w:r>
    </w:p>
    <w:p w:rsidR="00157301" w:rsidRDefault="00157301" w:rsidP="00157301">
      <w:pPr>
        <w:pStyle w:val="NoSpacing"/>
        <w:rPr>
          <w:color w:val="365F91" w:themeColor="accent1" w:themeShade="BF"/>
          <w:sz w:val="20"/>
          <w:szCs w:val="20"/>
          <w:highlight w:val="yellow"/>
        </w:rPr>
      </w:pPr>
    </w:p>
    <w:p w:rsidR="00157301" w:rsidRDefault="00157301" w:rsidP="00157301">
      <w:pPr>
        <w:pStyle w:val="NoSpacing"/>
        <w:rPr>
          <w:b/>
          <w:color w:val="548DD4" w:themeColor="text2" w:themeTint="99"/>
          <w:sz w:val="28"/>
          <w:szCs w:val="28"/>
        </w:rPr>
      </w:pPr>
      <w:r>
        <w:rPr>
          <w:b/>
          <w:color w:val="548DD4" w:themeColor="text2" w:themeTint="99"/>
          <w:sz w:val="28"/>
          <w:szCs w:val="28"/>
        </w:rPr>
        <w:t>Advisory Council Members not in attendance</w:t>
      </w:r>
    </w:p>
    <w:p w:rsidR="00157301" w:rsidRDefault="00D2773F" w:rsidP="00D2773F">
      <w:pPr>
        <w:pStyle w:val="NoSpacing"/>
        <w:tabs>
          <w:tab w:val="left" w:pos="4574"/>
        </w:tabs>
        <w:rPr>
          <w:sz w:val="24"/>
          <w:szCs w:val="24"/>
        </w:rPr>
      </w:pPr>
      <w:r>
        <w:rPr>
          <w:sz w:val="24"/>
          <w:szCs w:val="24"/>
        </w:rPr>
        <w:t>Jennifer Hicks, Patrick Murphy, Matt Davis, Kat McGee, Steve Burchett</w:t>
      </w:r>
      <w:r>
        <w:rPr>
          <w:sz w:val="24"/>
          <w:szCs w:val="24"/>
        </w:rPr>
        <w:tab/>
      </w:r>
    </w:p>
    <w:p w:rsidR="001A3B17" w:rsidRDefault="001A3B17" w:rsidP="00D2773F">
      <w:pPr>
        <w:pStyle w:val="NoSpacing"/>
        <w:tabs>
          <w:tab w:val="left" w:pos="4574"/>
        </w:tabs>
        <w:rPr>
          <w:sz w:val="24"/>
          <w:szCs w:val="24"/>
        </w:rPr>
      </w:pPr>
    </w:p>
    <w:p w:rsidR="001A3B17" w:rsidRDefault="001A3B17" w:rsidP="00D2773F">
      <w:pPr>
        <w:pStyle w:val="NoSpacing"/>
        <w:tabs>
          <w:tab w:val="left" w:pos="4574"/>
        </w:tabs>
        <w:rPr>
          <w:b/>
          <w:color w:val="548DD4" w:themeColor="text2" w:themeTint="99"/>
          <w:sz w:val="28"/>
          <w:szCs w:val="28"/>
        </w:rPr>
      </w:pPr>
      <w:r>
        <w:rPr>
          <w:b/>
          <w:color w:val="548DD4" w:themeColor="text2" w:themeTint="99"/>
          <w:sz w:val="28"/>
          <w:szCs w:val="28"/>
        </w:rPr>
        <w:t>Others</w:t>
      </w:r>
      <w:r>
        <w:rPr>
          <w:b/>
          <w:color w:val="548DD4" w:themeColor="text2" w:themeTint="99"/>
          <w:sz w:val="28"/>
          <w:szCs w:val="28"/>
        </w:rPr>
        <w:t xml:space="preserve"> in attendance</w:t>
      </w:r>
    </w:p>
    <w:p w:rsidR="00157301" w:rsidRDefault="001A3B17" w:rsidP="001A3B17">
      <w:pPr>
        <w:rPr>
          <w:color w:val="365F91" w:themeColor="accent1" w:themeShade="BF"/>
          <w:sz w:val="20"/>
          <w:szCs w:val="20"/>
          <w:highlight w:val="yellow"/>
        </w:rPr>
      </w:pPr>
      <w:r>
        <w:t>Malicia Hitch, Protection &amp; Advocacy</w:t>
      </w:r>
    </w:p>
    <w:p w:rsidR="00157301" w:rsidRDefault="00157301" w:rsidP="00157301">
      <w:pPr>
        <w:pStyle w:val="NoSpacing"/>
        <w:rPr>
          <w:b/>
          <w:color w:val="548DD4" w:themeColor="text2" w:themeTint="99"/>
          <w:sz w:val="32"/>
          <w:szCs w:val="32"/>
        </w:rPr>
      </w:pPr>
      <w:r>
        <w:rPr>
          <w:b/>
          <w:color w:val="548DD4" w:themeColor="text2" w:themeTint="99"/>
          <w:sz w:val="32"/>
          <w:szCs w:val="32"/>
        </w:rPr>
        <w:t>Approval of Minutes from past meeting (s)</w:t>
      </w:r>
    </w:p>
    <w:p w:rsidR="00157301" w:rsidRDefault="006C3DD7" w:rsidP="00157301">
      <w:pPr>
        <w:pStyle w:val="NoSpacing"/>
        <w:rPr>
          <w:sz w:val="24"/>
          <w:szCs w:val="24"/>
        </w:rPr>
      </w:pPr>
      <w:r>
        <w:rPr>
          <w:sz w:val="24"/>
          <w:szCs w:val="24"/>
        </w:rPr>
        <w:t xml:space="preserve">Joe </w:t>
      </w:r>
      <w:r w:rsidR="00157301">
        <w:rPr>
          <w:sz w:val="24"/>
          <w:szCs w:val="24"/>
        </w:rPr>
        <w:t>called the next order of</w:t>
      </w:r>
      <w:r>
        <w:rPr>
          <w:sz w:val="24"/>
          <w:szCs w:val="24"/>
        </w:rPr>
        <w:t xml:space="preserve"> business; approving the September 4</w:t>
      </w:r>
      <w:r w:rsidR="00157301">
        <w:rPr>
          <w:sz w:val="24"/>
          <w:szCs w:val="24"/>
        </w:rPr>
        <w:t xml:space="preserve">, 2015 council minutes that were </w:t>
      </w:r>
    </w:p>
    <w:p w:rsidR="00157301" w:rsidRDefault="006C3DD7" w:rsidP="00157301">
      <w:pPr>
        <w:pStyle w:val="NoSpacing"/>
        <w:rPr>
          <w:sz w:val="24"/>
          <w:szCs w:val="24"/>
        </w:rPr>
      </w:pPr>
      <w:proofErr w:type="gramStart"/>
      <w:r>
        <w:rPr>
          <w:sz w:val="24"/>
          <w:szCs w:val="24"/>
        </w:rPr>
        <w:t>e-mailed</w:t>
      </w:r>
      <w:proofErr w:type="gramEnd"/>
      <w:r>
        <w:rPr>
          <w:sz w:val="24"/>
          <w:szCs w:val="24"/>
        </w:rPr>
        <w:t xml:space="preserve"> to members. Motion made to</w:t>
      </w:r>
      <w:r w:rsidR="00157301">
        <w:rPr>
          <w:sz w:val="24"/>
          <w:szCs w:val="24"/>
        </w:rPr>
        <w:t xml:space="preserve"> accept the minutes as presented and it was</w:t>
      </w:r>
      <w:r>
        <w:rPr>
          <w:sz w:val="24"/>
          <w:szCs w:val="24"/>
        </w:rPr>
        <w:t xml:space="preserve"> seconded.</w:t>
      </w:r>
      <w:r w:rsidR="00157301">
        <w:rPr>
          <w:sz w:val="24"/>
          <w:szCs w:val="24"/>
        </w:rPr>
        <w:t xml:space="preserve"> Voted on by the council, all were in favor.</w:t>
      </w:r>
    </w:p>
    <w:p w:rsidR="00A6790D" w:rsidRDefault="00A6790D" w:rsidP="00157301">
      <w:pPr>
        <w:pStyle w:val="NoSpacing"/>
        <w:rPr>
          <w:sz w:val="24"/>
          <w:szCs w:val="24"/>
        </w:rPr>
      </w:pPr>
    </w:p>
    <w:p w:rsidR="00A6790D" w:rsidRDefault="00A6790D" w:rsidP="00157301">
      <w:pPr>
        <w:pStyle w:val="NoSpacing"/>
        <w:rPr>
          <w:sz w:val="24"/>
          <w:szCs w:val="24"/>
        </w:rPr>
      </w:pPr>
      <w:r>
        <w:rPr>
          <w:sz w:val="24"/>
          <w:szCs w:val="24"/>
        </w:rPr>
        <w:t>Advisory Council Membership – Nominations</w:t>
      </w:r>
    </w:p>
    <w:p w:rsidR="00A6790D" w:rsidRDefault="00A6790D" w:rsidP="00157301">
      <w:pPr>
        <w:pStyle w:val="NoSpacing"/>
        <w:rPr>
          <w:sz w:val="24"/>
          <w:szCs w:val="24"/>
        </w:rPr>
      </w:pPr>
    </w:p>
    <w:p w:rsidR="00A6790D" w:rsidRDefault="00A6790D" w:rsidP="00157301">
      <w:pPr>
        <w:pStyle w:val="NoSpacing"/>
        <w:rPr>
          <w:sz w:val="24"/>
          <w:szCs w:val="24"/>
        </w:rPr>
      </w:pPr>
      <w:r>
        <w:rPr>
          <w:sz w:val="24"/>
          <w:szCs w:val="24"/>
        </w:rPr>
        <w:t>Council is seeking nominations for three seats on the Council as Sharon Fields, Matt Davis and Joe Cowan have served 3 consecutive terms and are ineligible to serve. These 3 seats will be vacant after March 31, 2016. Council members are asked to recommend persons with disabilities that are willing to serve.  The nominees must be submitted to the Governor’s office for appointment.</w:t>
      </w:r>
    </w:p>
    <w:p w:rsidR="00F560CE" w:rsidRDefault="00F560CE" w:rsidP="00157301">
      <w:pPr>
        <w:pStyle w:val="NoSpacing"/>
        <w:rPr>
          <w:sz w:val="24"/>
          <w:szCs w:val="24"/>
        </w:rPr>
      </w:pPr>
    </w:p>
    <w:p w:rsidR="00F560CE" w:rsidRDefault="00F560CE" w:rsidP="00157301">
      <w:pPr>
        <w:pStyle w:val="NoSpacing"/>
        <w:rPr>
          <w:sz w:val="24"/>
          <w:szCs w:val="24"/>
        </w:rPr>
      </w:pPr>
      <w:r>
        <w:rPr>
          <w:sz w:val="24"/>
          <w:szCs w:val="24"/>
        </w:rPr>
        <w:t>The Council voted and approved to move Todd Stephens from his current position serving as a representative for Independent Living Centers to occupy an individual seat. This move is subject to approval by the Governor.</w:t>
      </w:r>
    </w:p>
    <w:p w:rsidR="00F560CE" w:rsidRDefault="00F560CE" w:rsidP="00157301">
      <w:pPr>
        <w:pStyle w:val="NoSpacing"/>
        <w:rPr>
          <w:sz w:val="24"/>
          <w:szCs w:val="24"/>
        </w:rPr>
      </w:pPr>
    </w:p>
    <w:p w:rsidR="00F560CE" w:rsidRPr="0081184C" w:rsidRDefault="00F560CE" w:rsidP="00157301">
      <w:pPr>
        <w:pStyle w:val="NoSpacing"/>
        <w:rPr>
          <w:i/>
          <w:sz w:val="24"/>
          <w:szCs w:val="24"/>
        </w:rPr>
      </w:pPr>
      <w:r>
        <w:rPr>
          <w:sz w:val="24"/>
          <w:szCs w:val="24"/>
        </w:rPr>
        <w:t>The motion was made and approved by the Council to reappoint Jennifer Hicks as Council Co-Chair for the next year.</w:t>
      </w:r>
      <w:r w:rsidR="0081184C">
        <w:rPr>
          <w:sz w:val="24"/>
          <w:szCs w:val="24"/>
        </w:rPr>
        <w:t xml:space="preserve"> </w:t>
      </w:r>
      <w:r w:rsidR="0081184C" w:rsidRPr="00D2773F">
        <w:rPr>
          <w:sz w:val="24"/>
          <w:szCs w:val="24"/>
        </w:rPr>
        <w:t>Rick Boggess volunteered to be Co-</w:t>
      </w:r>
      <w:proofErr w:type="gramStart"/>
      <w:r w:rsidR="0081184C" w:rsidRPr="00D2773F">
        <w:rPr>
          <w:sz w:val="24"/>
          <w:szCs w:val="24"/>
        </w:rPr>
        <w:t>Chair,</w:t>
      </w:r>
      <w:proofErr w:type="gramEnd"/>
      <w:r w:rsidR="0081184C" w:rsidRPr="00D2773F">
        <w:rPr>
          <w:sz w:val="24"/>
          <w:szCs w:val="24"/>
        </w:rPr>
        <w:t xml:space="preserve"> motion was made and approved by the Council.</w:t>
      </w:r>
      <w:r w:rsidR="0081184C">
        <w:rPr>
          <w:i/>
          <w:sz w:val="24"/>
          <w:szCs w:val="24"/>
        </w:rPr>
        <w:t xml:space="preserve">  </w:t>
      </w:r>
    </w:p>
    <w:p w:rsidR="00157301" w:rsidRDefault="00157301" w:rsidP="00157301">
      <w:pPr>
        <w:pStyle w:val="NoSpacing"/>
        <w:rPr>
          <w:color w:val="365F91" w:themeColor="accent1" w:themeShade="BF"/>
          <w:sz w:val="20"/>
          <w:szCs w:val="20"/>
          <w:highlight w:val="yellow"/>
        </w:rPr>
      </w:pPr>
    </w:p>
    <w:p w:rsidR="00157301" w:rsidRDefault="00157301" w:rsidP="00157301">
      <w:pPr>
        <w:pStyle w:val="NoSpacing"/>
        <w:rPr>
          <w:sz w:val="32"/>
          <w:szCs w:val="32"/>
          <w:highlight w:val="yellow"/>
        </w:rPr>
      </w:pPr>
    </w:p>
    <w:p w:rsidR="00157301" w:rsidRDefault="00157301" w:rsidP="00157301">
      <w:pPr>
        <w:pStyle w:val="NoSpacing"/>
        <w:rPr>
          <w:b/>
          <w:color w:val="548DD4" w:themeColor="text2" w:themeTint="99"/>
          <w:sz w:val="32"/>
          <w:szCs w:val="32"/>
        </w:rPr>
      </w:pPr>
      <w:r>
        <w:rPr>
          <w:b/>
          <w:color w:val="548DD4" w:themeColor="text2" w:themeTint="99"/>
          <w:sz w:val="32"/>
          <w:szCs w:val="32"/>
        </w:rPr>
        <w:t>Assistive Technology Act Program Update</w:t>
      </w:r>
    </w:p>
    <w:p w:rsidR="00157301" w:rsidRDefault="00157301" w:rsidP="00157301">
      <w:pPr>
        <w:pStyle w:val="NoSpacing"/>
        <w:rPr>
          <w:b/>
          <w:color w:val="548DD4" w:themeColor="text2" w:themeTint="99"/>
          <w:sz w:val="32"/>
          <w:szCs w:val="32"/>
        </w:rPr>
      </w:pPr>
      <w:r>
        <w:rPr>
          <w:b/>
          <w:color w:val="548DD4" w:themeColor="text2" w:themeTint="99"/>
          <w:sz w:val="32"/>
          <w:szCs w:val="32"/>
        </w:rPr>
        <w:t>Transition to Administration for Community Living - Jimmy</w:t>
      </w:r>
    </w:p>
    <w:p w:rsidR="00157301" w:rsidRPr="008B1879" w:rsidRDefault="00D2773F" w:rsidP="00157301">
      <w:pPr>
        <w:pStyle w:val="NoSpacing"/>
        <w:numPr>
          <w:ilvl w:val="0"/>
          <w:numId w:val="1"/>
        </w:numPr>
        <w:rPr>
          <w:b/>
          <w:sz w:val="32"/>
          <w:szCs w:val="32"/>
        </w:rPr>
      </w:pPr>
      <w:r>
        <w:rPr>
          <w:sz w:val="24"/>
          <w:szCs w:val="24"/>
        </w:rPr>
        <w:lastRenderedPageBreak/>
        <w:t>KATS Coordinating Center</w:t>
      </w:r>
      <w:r w:rsidR="008B1879">
        <w:rPr>
          <w:sz w:val="24"/>
          <w:szCs w:val="24"/>
        </w:rPr>
        <w:t xml:space="preserve"> has relocated to the Charles W. McDowell Center on Westport Road in Louisville.</w:t>
      </w:r>
    </w:p>
    <w:p w:rsidR="008B1879" w:rsidRDefault="008B1879" w:rsidP="00157301">
      <w:pPr>
        <w:pStyle w:val="NoSpacing"/>
        <w:numPr>
          <w:ilvl w:val="0"/>
          <w:numId w:val="1"/>
        </w:numPr>
        <w:rPr>
          <w:b/>
          <w:sz w:val="32"/>
          <w:szCs w:val="32"/>
        </w:rPr>
      </w:pPr>
      <w:r>
        <w:rPr>
          <w:sz w:val="24"/>
          <w:szCs w:val="24"/>
        </w:rPr>
        <w:t xml:space="preserve">Elizabeth Thompson was awarded the “Rookie of the Year” award by OVR for exemplary performance. </w:t>
      </w:r>
    </w:p>
    <w:p w:rsidR="00157301" w:rsidRDefault="00157301" w:rsidP="00157301">
      <w:pPr>
        <w:pStyle w:val="NoSpacing"/>
        <w:numPr>
          <w:ilvl w:val="0"/>
          <w:numId w:val="1"/>
        </w:numPr>
        <w:rPr>
          <w:b/>
          <w:sz w:val="32"/>
          <w:szCs w:val="32"/>
        </w:rPr>
      </w:pPr>
      <w:r>
        <w:rPr>
          <w:sz w:val="24"/>
          <w:szCs w:val="24"/>
        </w:rPr>
        <w:t>We have until the end of September to obligate the funds from FY ’14 (carry over monies) and funds must be liquidated by December 31</w:t>
      </w:r>
      <w:r>
        <w:rPr>
          <w:sz w:val="24"/>
          <w:szCs w:val="24"/>
          <w:vertAlign w:val="superscript"/>
        </w:rPr>
        <w:t>st</w:t>
      </w:r>
      <w:r>
        <w:rPr>
          <w:sz w:val="24"/>
          <w:szCs w:val="24"/>
        </w:rPr>
        <w:t>.  The same process and deadlines are expected to apply for FY’15.</w:t>
      </w:r>
    </w:p>
    <w:p w:rsidR="00157301" w:rsidRDefault="00157301" w:rsidP="00157301">
      <w:pPr>
        <w:pStyle w:val="NoSpacing"/>
        <w:numPr>
          <w:ilvl w:val="0"/>
          <w:numId w:val="1"/>
        </w:numPr>
        <w:rPr>
          <w:b/>
          <w:sz w:val="32"/>
          <w:szCs w:val="32"/>
        </w:rPr>
      </w:pPr>
      <w:r>
        <w:rPr>
          <w:sz w:val="24"/>
          <w:szCs w:val="24"/>
        </w:rPr>
        <w:t>It is assumed any carry forward funding will have to be requested prior to any approval to spend those funds.</w:t>
      </w:r>
    </w:p>
    <w:p w:rsidR="00D54984" w:rsidRPr="00D54984" w:rsidRDefault="00157301" w:rsidP="00157301">
      <w:pPr>
        <w:pStyle w:val="NoSpacing"/>
        <w:numPr>
          <w:ilvl w:val="0"/>
          <w:numId w:val="1"/>
        </w:numPr>
        <w:rPr>
          <w:b/>
          <w:sz w:val="32"/>
          <w:szCs w:val="32"/>
        </w:rPr>
      </w:pPr>
      <w:r w:rsidRPr="00D54984">
        <w:rPr>
          <w:sz w:val="24"/>
          <w:szCs w:val="24"/>
        </w:rPr>
        <w:t>Transition from RSA to ACL has mostly taken place, except the data collection.</w:t>
      </w:r>
    </w:p>
    <w:p w:rsidR="00157301" w:rsidRPr="00D54984" w:rsidRDefault="00157301" w:rsidP="00157301">
      <w:pPr>
        <w:pStyle w:val="NoSpacing"/>
        <w:numPr>
          <w:ilvl w:val="0"/>
          <w:numId w:val="1"/>
        </w:numPr>
        <w:rPr>
          <w:b/>
          <w:sz w:val="32"/>
          <w:szCs w:val="32"/>
        </w:rPr>
      </w:pPr>
      <w:r w:rsidRPr="00D54984">
        <w:rPr>
          <w:sz w:val="24"/>
          <w:szCs w:val="24"/>
        </w:rPr>
        <w:t>Data collection processes from the coordinating center are still in transition.</w:t>
      </w:r>
    </w:p>
    <w:p w:rsidR="00157301" w:rsidRDefault="00157301" w:rsidP="008B1879">
      <w:pPr>
        <w:pStyle w:val="NoSpacing"/>
        <w:ind w:left="720"/>
        <w:rPr>
          <w:b/>
          <w:sz w:val="32"/>
          <w:szCs w:val="32"/>
        </w:rPr>
      </w:pPr>
    </w:p>
    <w:p w:rsidR="00157301" w:rsidRDefault="00157301" w:rsidP="00157301">
      <w:pPr>
        <w:pStyle w:val="NoSpacing"/>
        <w:rPr>
          <w:b/>
          <w:color w:val="548DD4" w:themeColor="text2" w:themeTint="99"/>
          <w:sz w:val="28"/>
          <w:szCs w:val="28"/>
        </w:rPr>
      </w:pPr>
      <w:r>
        <w:rPr>
          <w:b/>
          <w:color w:val="548DD4" w:themeColor="text2" w:themeTint="99"/>
          <w:sz w:val="28"/>
          <w:szCs w:val="28"/>
        </w:rPr>
        <w:t>Discussion Notes:</w:t>
      </w:r>
    </w:p>
    <w:p w:rsidR="002956AF" w:rsidRDefault="00D54984" w:rsidP="00D54984">
      <w:r>
        <w:t>None</w:t>
      </w:r>
    </w:p>
    <w:p w:rsidR="002956AF" w:rsidRDefault="002956AF" w:rsidP="00157301">
      <w:pPr>
        <w:pStyle w:val="NoSpacing"/>
        <w:rPr>
          <w:b/>
          <w:color w:val="548DD4" w:themeColor="text2" w:themeTint="99"/>
          <w:sz w:val="32"/>
          <w:szCs w:val="32"/>
        </w:rPr>
      </w:pPr>
    </w:p>
    <w:p w:rsidR="00157301" w:rsidRDefault="00157301" w:rsidP="00157301">
      <w:pPr>
        <w:pStyle w:val="NoSpacing"/>
        <w:rPr>
          <w:b/>
          <w:color w:val="548DD4" w:themeColor="text2" w:themeTint="99"/>
          <w:sz w:val="32"/>
          <w:szCs w:val="32"/>
        </w:rPr>
      </w:pPr>
      <w:r>
        <w:rPr>
          <w:b/>
          <w:color w:val="548DD4" w:themeColor="text2" w:themeTint="99"/>
          <w:sz w:val="32"/>
          <w:szCs w:val="32"/>
        </w:rPr>
        <w:t>Updates from ATRCs</w:t>
      </w:r>
    </w:p>
    <w:p w:rsidR="00157301" w:rsidRDefault="00157301" w:rsidP="00157301">
      <w:pPr>
        <w:pStyle w:val="NoSpacing"/>
        <w:rPr>
          <w:b/>
          <w:color w:val="548DD4" w:themeColor="text2" w:themeTint="99"/>
          <w:sz w:val="16"/>
          <w:szCs w:val="16"/>
        </w:rPr>
      </w:pPr>
    </w:p>
    <w:p w:rsidR="00157301" w:rsidRDefault="00157301" w:rsidP="00157301">
      <w:pPr>
        <w:pStyle w:val="NoSpacing"/>
        <w:rPr>
          <w:b/>
          <w:color w:val="548DD4" w:themeColor="text2" w:themeTint="99"/>
          <w:sz w:val="28"/>
          <w:szCs w:val="28"/>
        </w:rPr>
      </w:pPr>
      <w:r>
        <w:rPr>
          <w:b/>
          <w:color w:val="548DD4" w:themeColor="text2" w:themeTint="99"/>
          <w:sz w:val="28"/>
          <w:szCs w:val="28"/>
        </w:rPr>
        <w:t>Bluegrass Technology Center – Linnie Lee</w:t>
      </w:r>
    </w:p>
    <w:p w:rsidR="00157301" w:rsidRDefault="00157301" w:rsidP="00157301">
      <w:pPr>
        <w:pStyle w:val="NoSpacing"/>
        <w:numPr>
          <w:ilvl w:val="0"/>
          <w:numId w:val="2"/>
        </w:numPr>
        <w:rPr>
          <w:sz w:val="16"/>
          <w:szCs w:val="16"/>
        </w:rPr>
      </w:pPr>
      <w:r>
        <w:rPr>
          <w:sz w:val="24"/>
          <w:szCs w:val="24"/>
        </w:rPr>
        <w:t xml:space="preserve">Providing same reuse services </w:t>
      </w:r>
    </w:p>
    <w:p w:rsidR="00157301" w:rsidRDefault="00A17B38" w:rsidP="00157301">
      <w:pPr>
        <w:pStyle w:val="NoSpacing"/>
        <w:numPr>
          <w:ilvl w:val="0"/>
          <w:numId w:val="2"/>
        </w:numPr>
        <w:rPr>
          <w:sz w:val="16"/>
          <w:szCs w:val="16"/>
        </w:rPr>
      </w:pPr>
      <w:r>
        <w:rPr>
          <w:sz w:val="24"/>
          <w:szCs w:val="24"/>
        </w:rPr>
        <w:t>Debbie Sharon is no longer employed by BTC.</w:t>
      </w:r>
    </w:p>
    <w:p w:rsidR="00157301" w:rsidRDefault="00A17B38" w:rsidP="00157301">
      <w:pPr>
        <w:pStyle w:val="NoSpacing"/>
        <w:numPr>
          <w:ilvl w:val="0"/>
          <w:numId w:val="2"/>
        </w:numPr>
        <w:rPr>
          <w:sz w:val="16"/>
          <w:szCs w:val="16"/>
        </w:rPr>
      </w:pPr>
      <w:r>
        <w:rPr>
          <w:sz w:val="24"/>
          <w:szCs w:val="24"/>
        </w:rPr>
        <w:t>As a cost cutting measure the center is now open only 4 days per week from 8:30 to 4:30.</w:t>
      </w:r>
      <w:r w:rsidR="00D54984">
        <w:rPr>
          <w:sz w:val="24"/>
          <w:szCs w:val="24"/>
        </w:rPr>
        <w:t xml:space="preserve"> Will be closed on Mondays</w:t>
      </w:r>
    </w:p>
    <w:p w:rsidR="00157301" w:rsidRDefault="00A17B38" w:rsidP="00157301">
      <w:pPr>
        <w:pStyle w:val="NoSpacing"/>
        <w:numPr>
          <w:ilvl w:val="0"/>
          <w:numId w:val="2"/>
        </w:numPr>
        <w:rPr>
          <w:sz w:val="16"/>
          <w:szCs w:val="16"/>
        </w:rPr>
      </w:pPr>
      <w:r>
        <w:rPr>
          <w:sz w:val="24"/>
          <w:szCs w:val="24"/>
        </w:rPr>
        <w:t>As a cost cutting measure, the BTC board chair is now acting director.</w:t>
      </w:r>
    </w:p>
    <w:p w:rsidR="00157301" w:rsidRDefault="00157301" w:rsidP="00157301">
      <w:pPr>
        <w:pStyle w:val="NoSpacing"/>
        <w:rPr>
          <w:color w:val="365F91" w:themeColor="accent1" w:themeShade="BF"/>
          <w:sz w:val="16"/>
          <w:szCs w:val="16"/>
        </w:rPr>
      </w:pPr>
    </w:p>
    <w:p w:rsidR="00157301" w:rsidRDefault="00157301" w:rsidP="00157301">
      <w:pPr>
        <w:pStyle w:val="NoSpacing"/>
        <w:rPr>
          <w:b/>
          <w:color w:val="548DD4" w:themeColor="text2" w:themeTint="99"/>
          <w:sz w:val="28"/>
          <w:szCs w:val="28"/>
        </w:rPr>
      </w:pPr>
      <w:r>
        <w:rPr>
          <w:b/>
          <w:color w:val="548DD4" w:themeColor="text2" w:themeTint="99"/>
          <w:sz w:val="28"/>
          <w:szCs w:val="28"/>
        </w:rPr>
        <w:t>Enabling Technologies (enTECH) –Josh Skuller</w:t>
      </w:r>
    </w:p>
    <w:p w:rsidR="00157301" w:rsidRDefault="00157301" w:rsidP="00157301">
      <w:pPr>
        <w:pStyle w:val="NoSpacing"/>
        <w:numPr>
          <w:ilvl w:val="0"/>
          <w:numId w:val="3"/>
        </w:numPr>
        <w:rPr>
          <w:b/>
          <w:color w:val="000000" w:themeColor="text1"/>
          <w:sz w:val="24"/>
          <w:szCs w:val="24"/>
          <w:u w:val="single"/>
        </w:rPr>
      </w:pPr>
      <w:r>
        <w:rPr>
          <w:color w:val="000000" w:themeColor="text1"/>
          <w:sz w:val="24"/>
          <w:szCs w:val="24"/>
        </w:rPr>
        <w:t>KITE (</w:t>
      </w:r>
      <w:proofErr w:type="spellStart"/>
      <w:r>
        <w:rPr>
          <w:color w:val="000000" w:themeColor="text1"/>
          <w:sz w:val="24"/>
          <w:szCs w:val="24"/>
        </w:rPr>
        <w:t>Kosair</w:t>
      </w:r>
      <w:proofErr w:type="spellEnd"/>
      <w:r>
        <w:rPr>
          <w:color w:val="000000" w:themeColor="text1"/>
          <w:sz w:val="24"/>
          <w:szCs w:val="24"/>
        </w:rPr>
        <w:t xml:space="preserve"> Integrated Technology Experience) updates:</w:t>
      </w:r>
    </w:p>
    <w:p w:rsidR="00157301" w:rsidRDefault="00527355" w:rsidP="00157301">
      <w:pPr>
        <w:pStyle w:val="NoSpacing"/>
        <w:numPr>
          <w:ilvl w:val="0"/>
          <w:numId w:val="4"/>
        </w:numPr>
        <w:rPr>
          <w:b/>
          <w:color w:val="000000" w:themeColor="text1"/>
          <w:sz w:val="24"/>
          <w:szCs w:val="24"/>
          <w:u w:val="single"/>
        </w:rPr>
      </w:pPr>
      <w:r>
        <w:rPr>
          <w:color w:val="000000" w:themeColor="text1"/>
          <w:sz w:val="24"/>
          <w:szCs w:val="24"/>
        </w:rPr>
        <w:t xml:space="preserve">Has changed the ages it serves to 2 ½ through 9 years old (formerly it was 3-12). </w:t>
      </w:r>
      <w:r w:rsidR="00D54984">
        <w:rPr>
          <w:color w:val="000000" w:themeColor="text1"/>
          <w:sz w:val="24"/>
          <w:szCs w:val="24"/>
        </w:rPr>
        <w:t>Reasons for the change are</w:t>
      </w:r>
      <w:r>
        <w:rPr>
          <w:color w:val="000000" w:themeColor="text1"/>
          <w:sz w:val="24"/>
          <w:szCs w:val="24"/>
        </w:rPr>
        <w:t xml:space="preserve"> at 2 ½ KITE is able to serve the child before they age out of First Steps at age 3. Reason for adopting age 9 rather than 12 for inclusion in KITE is that the disability community services available for ages 10 -12 are plentiful for this age group.</w:t>
      </w:r>
    </w:p>
    <w:p w:rsidR="00157301" w:rsidRDefault="003A4DBD" w:rsidP="00157301">
      <w:pPr>
        <w:pStyle w:val="NoSpacing"/>
        <w:numPr>
          <w:ilvl w:val="0"/>
          <w:numId w:val="4"/>
        </w:numPr>
        <w:rPr>
          <w:b/>
          <w:color w:val="000000" w:themeColor="text1"/>
          <w:sz w:val="24"/>
          <w:szCs w:val="24"/>
          <w:u w:val="single"/>
        </w:rPr>
      </w:pPr>
      <w:proofErr w:type="spellStart"/>
      <w:r>
        <w:rPr>
          <w:color w:val="000000" w:themeColor="text1"/>
          <w:sz w:val="24"/>
          <w:szCs w:val="24"/>
        </w:rPr>
        <w:t>Entech</w:t>
      </w:r>
      <w:proofErr w:type="spellEnd"/>
      <w:r>
        <w:rPr>
          <w:color w:val="000000" w:themeColor="text1"/>
          <w:sz w:val="24"/>
          <w:szCs w:val="24"/>
        </w:rPr>
        <w:t xml:space="preserve"> is working on a collaboration with the ALS organization to provide loans of AT to persons with ALS. Program has been successful and is going to be voted on by the ALS board to approve this program’s continuation.</w:t>
      </w:r>
    </w:p>
    <w:p w:rsidR="00157301" w:rsidRDefault="00157301" w:rsidP="00157301">
      <w:pPr>
        <w:pStyle w:val="NoSpacing"/>
        <w:rPr>
          <w:b/>
          <w:color w:val="548DD4" w:themeColor="text2" w:themeTint="99"/>
          <w:sz w:val="28"/>
          <w:szCs w:val="28"/>
        </w:rPr>
      </w:pPr>
      <w:r>
        <w:rPr>
          <w:b/>
          <w:color w:val="548DD4" w:themeColor="text2" w:themeTint="99"/>
          <w:sz w:val="28"/>
          <w:szCs w:val="28"/>
        </w:rPr>
        <w:t>Redwood –Peggy Farmer</w:t>
      </w:r>
    </w:p>
    <w:p w:rsidR="00157301" w:rsidRDefault="0065292D" w:rsidP="00157301">
      <w:pPr>
        <w:pStyle w:val="NoSpacing"/>
        <w:numPr>
          <w:ilvl w:val="0"/>
          <w:numId w:val="5"/>
        </w:numPr>
        <w:rPr>
          <w:color w:val="000000" w:themeColor="text1"/>
          <w:sz w:val="24"/>
          <w:szCs w:val="24"/>
        </w:rPr>
      </w:pPr>
      <w:r>
        <w:rPr>
          <w:color w:val="000000" w:themeColor="text1"/>
          <w:sz w:val="24"/>
          <w:szCs w:val="24"/>
        </w:rPr>
        <w:t xml:space="preserve">In July and August they hosted a summer technology camp for students ages 6 to 20. </w:t>
      </w:r>
    </w:p>
    <w:p w:rsidR="00157301" w:rsidRDefault="0065292D" w:rsidP="00157301">
      <w:pPr>
        <w:pStyle w:val="NoSpacing"/>
        <w:numPr>
          <w:ilvl w:val="0"/>
          <w:numId w:val="5"/>
        </w:numPr>
        <w:rPr>
          <w:color w:val="000000" w:themeColor="text1"/>
          <w:sz w:val="24"/>
          <w:szCs w:val="24"/>
        </w:rPr>
      </w:pPr>
      <w:r>
        <w:rPr>
          <w:color w:val="000000" w:themeColor="text1"/>
          <w:sz w:val="24"/>
          <w:szCs w:val="24"/>
        </w:rPr>
        <w:t>In September they hosted training for professionals on how to use AT for consumers in transition (school to work, etc.).</w:t>
      </w:r>
    </w:p>
    <w:p w:rsidR="00157301" w:rsidRDefault="0065292D" w:rsidP="00157301">
      <w:pPr>
        <w:pStyle w:val="NoSpacing"/>
        <w:numPr>
          <w:ilvl w:val="0"/>
          <w:numId w:val="5"/>
        </w:numPr>
        <w:rPr>
          <w:color w:val="000000" w:themeColor="text1"/>
          <w:sz w:val="24"/>
          <w:szCs w:val="24"/>
        </w:rPr>
      </w:pPr>
      <w:r>
        <w:rPr>
          <w:color w:val="000000" w:themeColor="text1"/>
          <w:sz w:val="24"/>
          <w:szCs w:val="24"/>
        </w:rPr>
        <w:t>They continue to give out and loan AT and DME to consumers.</w:t>
      </w:r>
    </w:p>
    <w:p w:rsidR="00157301" w:rsidRDefault="00157301" w:rsidP="00157301">
      <w:pPr>
        <w:pStyle w:val="NoSpacing"/>
        <w:ind w:left="720"/>
        <w:rPr>
          <w:color w:val="000000" w:themeColor="text1"/>
          <w:sz w:val="24"/>
          <w:szCs w:val="24"/>
        </w:rPr>
      </w:pPr>
    </w:p>
    <w:p w:rsidR="00157301" w:rsidRDefault="00157301" w:rsidP="00157301">
      <w:pPr>
        <w:pStyle w:val="NoSpacing"/>
        <w:rPr>
          <w:b/>
          <w:color w:val="548DD4" w:themeColor="text2" w:themeTint="99"/>
          <w:sz w:val="28"/>
          <w:szCs w:val="28"/>
        </w:rPr>
      </w:pPr>
      <w:r>
        <w:rPr>
          <w:b/>
          <w:color w:val="548DD4" w:themeColor="text2" w:themeTint="99"/>
          <w:sz w:val="28"/>
          <w:szCs w:val="28"/>
        </w:rPr>
        <w:t>Western KY AT Center – Cindy Huston</w:t>
      </w:r>
    </w:p>
    <w:p w:rsidR="00157301" w:rsidRDefault="0065292D" w:rsidP="00157301">
      <w:pPr>
        <w:pStyle w:val="NoSpacing"/>
        <w:numPr>
          <w:ilvl w:val="0"/>
          <w:numId w:val="6"/>
        </w:numPr>
        <w:rPr>
          <w:b/>
          <w:color w:val="000000" w:themeColor="text1"/>
          <w:sz w:val="24"/>
          <w:szCs w:val="24"/>
          <w:u w:val="single"/>
        </w:rPr>
      </w:pPr>
      <w:r>
        <w:rPr>
          <w:color w:val="000000" w:themeColor="text1"/>
          <w:sz w:val="24"/>
          <w:szCs w:val="24"/>
        </w:rPr>
        <w:t>Worked on a</w:t>
      </w:r>
      <w:r w:rsidR="00157301">
        <w:rPr>
          <w:color w:val="000000" w:themeColor="text1"/>
          <w:sz w:val="24"/>
          <w:szCs w:val="24"/>
        </w:rPr>
        <w:t xml:space="preserve"> public awareness </w:t>
      </w:r>
      <w:r>
        <w:rPr>
          <w:color w:val="000000" w:themeColor="text1"/>
          <w:sz w:val="24"/>
          <w:szCs w:val="24"/>
        </w:rPr>
        <w:t>video with a local television station showing a child they served.</w:t>
      </w:r>
    </w:p>
    <w:p w:rsidR="00157301" w:rsidRDefault="0065292D" w:rsidP="00157301">
      <w:pPr>
        <w:pStyle w:val="NoSpacing"/>
        <w:numPr>
          <w:ilvl w:val="0"/>
          <w:numId w:val="6"/>
        </w:numPr>
        <w:rPr>
          <w:b/>
          <w:color w:val="000000" w:themeColor="text1"/>
          <w:sz w:val="24"/>
          <w:szCs w:val="24"/>
          <w:u w:val="single"/>
        </w:rPr>
      </w:pPr>
      <w:r>
        <w:rPr>
          <w:color w:val="000000" w:themeColor="text1"/>
          <w:sz w:val="24"/>
          <w:szCs w:val="24"/>
        </w:rPr>
        <w:t xml:space="preserve">Presented a program for Sr. citizens and Foster Grandparents on AT. </w:t>
      </w:r>
    </w:p>
    <w:p w:rsidR="0065292D" w:rsidRDefault="0065292D" w:rsidP="0065292D">
      <w:pPr>
        <w:pStyle w:val="NoSpacing"/>
        <w:numPr>
          <w:ilvl w:val="0"/>
          <w:numId w:val="6"/>
        </w:numPr>
        <w:rPr>
          <w:color w:val="000000" w:themeColor="text1"/>
          <w:sz w:val="24"/>
          <w:szCs w:val="24"/>
        </w:rPr>
      </w:pPr>
      <w:r>
        <w:rPr>
          <w:color w:val="000000" w:themeColor="text1"/>
          <w:sz w:val="24"/>
          <w:szCs w:val="24"/>
        </w:rPr>
        <w:t>Did an employment t</w:t>
      </w:r>
      <w:r w:rsidR="00157301">
        <w:rPr>
          <w:color w:val="000000" w:themeColor="text1"/>
          <w:sz w:val="24"/>
          <w:szCs w:val="24"/>
        </w:rPr>
        <w:t xml:space="preserve">ransition </w:t>
      </w:r>
      <w:r>
        <w:rPr>
          <w:color w:val="000000" w:themeColor="text1"/>
          <w:sz w:val="24"/>
          <w:szCs w:val="24"/>
        </w:rPr>
        <w:t>workshop.</w:t>
      </w:r>
    </w:p>
    <w:p w:rsidR="00157301" w:rsidRDefault="00157301" w:rsidP="0065292D">
      <w:pPr>
        <w:pStyle w:val="NoSpacing"/>
        <w:ind w:left="720"/>
        <w:rPr>
          <w:b/>
          <w:color w:val="000000" w:themeColor="text1"/>
          <w:sz w:val="24"/>
          <w:szCs w:val="24"/>
          <w:u w:val="single"/>
        </w:rPr>
      </w:pPr>
    </w:p>
    <w:p w:rsidR="00157301" w:rsidRDefault="00157301" w:rsidP="00157301">
      <w:pPr>
        <w:pStyle w:val="NoSpacing"/>
        <w:ind w:left="720"/>
        <w:rPr>
          <w:b/>
          <w:color w:val="000000" w:themeColor="text1"/>
          <w:sz w:val="24"/>
          <w:szCs w:val="24"/>
          <w:u w:val="single"/>
        </w:rPr>
      </w:pPr>
    </w:p>
    <w:p w:rsidR="00157301" w:rsidRDefault="00157301" w:rsidP="00157301">
      <w:pPr>
        <w:pStyle w:val="NoSpacing"/>
        <w:rPr>
          <w:b/>
          <w:color w:val="548DD4" w:themeColor="text2" w:themeTint="99"/>
          <w:sz w:val="28"/>
          <w:szCs w:val="28"/>
        </w:rPr>
      </w:pPr>
      <w:r>
        <w:rPr>
          <w:b/>
          <w:color w:val="548DD4" w:themeColor="text2" w:themeTint="99"/>
          <w:sz w:val="28"/>
          <w:szCs w:val="28"/>
        </w:rPr>
        <w:t>Carl D. Perkins Center –</w:t>
      </w:r>
      <w:r w:rsidR="0065292D">
        <w:rPr>
          <w:b/>
          <w:color w:val="548DD4" w:themeColor="text2" w:themeTint="99"/>
          <w:sz w:val="28"/>
          <w:szCs w:val="28"/>
        </w:rPr>
        <w:t xml:space="preserve">Heather </w:t>
      </w:r>
      <w:r>
        <w:rPr>
          <w:b/>
          <w:color w:val="548DD4" w:themeColor="text2" w:themeTint="99"/>
          <w:sz w:val="28"/>
          <w:szCs w:val="28"/>
        </w:rPr>
        <w:t>presented a verbal summary</w:t>
      </w:r>
    </w:p>
    <w:p w:rsidR="00157301" w:rsidRDefault="00F86AEB" w:rsidP="00157301">
      <w:pPr>
        <w:pStyle w:val="NoSpacing"/>
        <w:numPr>
          <w:ilvl w:val="0"/>
          <w:numId w:val="7"/>
        </w:numPr>
        <w:rPr>
          <w:sz w:val="24"/>
          <w:szCs w:val="24"/>
        </w:rPr>
      </w:pPr>
      <w:r>
        <w:rPr>
          <w:sz w:val="24"/>
          <w:szCs w:val="24"/>
        </w:rPr>
        <w:t>They have hired a</w:t>
      </w:r>
      <w:r w:rsidR="0065292D">
        <w:rPr>
          <w:sz w:val="24"/>
          <w:szCs w:val="24"/>
        </w:rPr>
        <w:t xml:space="preserve"> new person to take over the </w:t>
      </w:r>
      <w:r>
        <w:rPr>
          <w:sz w:val="24"/>
          <w:szCs w:val="24"/>
        </w:rPr>
        <w:t>KATS lending AT library and project CARAT duties.  She is currently on maternity leave.</w:t>
      </w:r>
    </w:p>
    <w:p w:rsidR="00157301" w:rsidRDefault="00F86AEB" w:rsidP="00157301">
      <w:pPr>
        <w:pStyle w:val="NoSpacing"/>
        <w:numPr>
          <w:ilvl w:val="0"/>
          <w:numId w:val="7"/>
        </w:numPr>
        <w:rPr>
          <w:sz w:val="24"/>
          <w:szCs w:val="24"/>
        </w:rPr>
      </w:pPr>
      <w:r>
        <w:rPr>
          <w:sz w:val="24"/>
          <w:szCs w:val="24"/>
        </w:rPr>
        <w:t>They have given out 250 AT items</w:t>
      </w:r>
      <w:r w:rsidR="00D54984">
        <w:rPr>
          <w:sz w:val="24"/>
          <w:szCs w:val="24"/>
        </w:rPr>
        <w:t xml:space="preserve"> through its CARAT reuse program</w:t>
      </w:r>
      <w:r>
        <w:rPr>
          <w:sz w:val="24"/>
          <w:szCs w:val="24"/>
        </w:rPr>
        <w:t>.</w:t>
      </w:r>
    </w:p>
    <w:p w:rsidR="00157301" w:rsidRDefault="00157301" w:rsidP="00157301">
      <w:pPr>
        <w:pStyle w:val="NoSpacing"/>
        <w:rPr>
          <w:b/>
          <w:color w:val="548DD4" w:themeColor="text2" w:themeTint="99"/>
          <w:sz w:val="28"/>
          <w:szCs w:val="28"/>
          <w:highlight w:val="yellow"/>
        </w:rPr>
      </w:pPr>
    </w:p>
    <w:p w:rsidR="00157301" w:rsidRDefault="00157301" w:rsidP="00157301">
      <w:pPr>
        <w:pStyle w:val="NoSpacing"/>
        <w:rPr>
          <w:b/>
          <w:color w:val="548DD4" w:themeColor="text2" w:themeTint="99"/>
          <w:sz w:val="28"/>
          <w:szCs w:val="28"/>
        </w:rPr>
      </w:pPr>
      <w:r>
        <w:rPr>
          <w:b/>
          <w:color w:val="548DD4" w:themeColor="text2" w:themeTint="99"/>
          <w:sz w:val="28"/>
          <w:szCs w:val="28"/>
        </w:rPr>
        <w:t>Discussion Notes:</w:t>
      </w:r>
    </w:p>
    <w:p w:rsidR="00157301" w:rsidRDefault="00F86AEB" w:rsidP="00157301">
      <w:pPr>
        <w:pStyle w:val="NoSpacing"/>
        <w:rPr>
          <w:sz w:val="24"/>
          <w:szCs w:val="24"/>
        </w:rPr>
      </w:pPr>
      <w:proofErr w:type="gramStart"/>
      <w:r>
        <w:rPr>
          <w:sz w:val="24"/>
          <w:szCs w:val="24"/>
        </w:rPr>
        <w:t>None.</w:t>
      </w:r>
      <w:proofErr w:type="gramEnd"/>
    </w:p>
    <w:p w:rsidR="00157301" w:rsidRDefault="00157301" w:rsidP="00157301">
      <w:pPr>
        <w:pStyle w:val="NoSpacing"/>
        <w:rPr>
          <w:b/>
          <w:sz w:val="16"/>
          <w:szCs w:val="16"/>
          <w:highlight w:val="yellow"/>
          <w:u w:val="single"/>
        </w:rPr>
      </w:pPr>
    </w:p>
    <w:p w:rsidR="00BF0C47" w:rsidRDefault="00BF0C47" w:rsidP="00157301">
      <w:pPr>
        <w:pStyle w:val="NoSpacing"/>
        <w:rPr>
          <w:sz w:val="28"/>
          <w:szCs w:val="28"/>
          <w:highlight w:val="yellow"/>
        </w:rPr>
      </w:pPr>
    </w:p>
    <w:p w:rsidR="00157301" w:rsidRDefault="00157301" w:rsidP="00157301">
      <w:pPr>
        <w:pStyle w:val="NoSpacing"/>
        <w:rPr>
          <w:b/>
          <w:color w:val="548DD4" w:themeColor="text2" w:themeTint="99"/>
          <w:sz w:val="32"/>
          <w:szCs w:val="32"/>
        </w:rPr>
      </w:pPr>
      <w:r>
        <w:rPr>
          <w:b/>
          <w:color w:val="548DD4" w:themeColor="text2" w:themeTint="99"/>
          <w:sz w:val="32"/>
          <w:szCs w:val="32"/>
        </w:rPr>
        <w:t xml:space="preserve">KATS Network Coordinating Center – Jimmy Brown, Jerry Wheatley, </w:t>
      </w:r>
    </w:p>
    <w:p w:rsidR="00157301" w:rsidRDefault="00157301" w:rsidP="00157301">
      <w:pPr>
        <w:pStyle w:val="NoSpacing"/>
        <w:rPr>
          <w:b/>
          <w:color w:val="548DD4" w:themeColor="text2" w:themeTint="99"/>
          <w:sz w:val="32"/>
          <w:szCs w:val="32"/>
        </w:rPr>
      </w:pPr>
      <w:r>
        <w:rPr>
          <w:b/>
          <w:color w:val="548DD4" w:themeColor="text2" w:themeTint="99"/>
          <w:sz w:val="32"/>
          <w:szCs w:val="32"/>
        </w:rPr>
        <w:t xml:space="preserve">                                                                    </w:t>
      </w:r>
      <w:r w:rsidR="002956AF">
        <w:rPr>
          <w:b/>
          <w:color w:val="548DD4" w:themeColor="text2" w:themeTint="99"/>
          <w:sz w:val="32"/>
          <w:szCs w:val="32"/>
        </w:rPr>
        <w:t>Sheila Levy</w:t>
      </w:r>
      <w:r w:rsidR="00D732A2">
        <w:rPr>
          <w:b/>
          <w:color w:val="548DD4" w:themeColor="text2" w:themeTint="99"/>
          <w:sz w:val="32"/>
          <w:szCs w:val="32"/>
        </w:rPr>
        <w:t>, Elizabeth Thompson</w:t>
      </w:r>
    </w:p>
    <w:p w:rsidR="00157301" w:rsidRDefault="00157301" w:rsidP="00157301">
      <w:pPr>
        <w:pStyle w:val="NoSpacing"/>
        <w:numPr>
          <w:ilvl w:val="0"/>
          <w:numId w:val="8"/>
        </w:numPr>
        <w:rPr>
          <w:sz w:val="24"/>
          <w:szCs w:val="24"/>
        </w:rPr>
      </w:pPr>
      <w:r>
        <w:rPr>
          <w:sz w:val="24"/>
          <w:szCs w:val="24"/>
        </w:rPr>
        <w:t xml:space="preserve">For FY15 into FY16, after commitments to the CARAT program and another year with the SHARP Program, we will </w:t>
      </w:r>
      <w:r w:rsidR="00D54984">
        <w:rPr>
          <w:sz w:val="24"/>
          <w:szCs w:val="24"/>
        </w:rPr>
        <w:t xml:space="preserve">have spent all remaining carry forward monies and </w:t>
      </w:r>
      <w:r>
        <w:rPr>
          <w:sz w:val="24"/>
          <w:szCs w:val="24"/>
        </w:rPr>
        <w:t xml:space="preserve">be back to the annual federal </w:t>
      </w:r>
      <w:proofErr w:type="gramStart"/>
      <w:r>
        <w:rPr>
          <w:sz w:val="24"/>
          <w:szCs w:val="24"/>
        </w:rPr>
        <w:t>grant</w:t>
      </w:r>
      <w:proofErr w:type="gramEnd"/>
      <w:r>
        <w:rPr>
          <w:sz w:val="24"/>
          <w:szCs w:val="24"/>
        </w:rPr>
        <w:t xml:space="preserve"> of $456,000.</w:t>
      </w:r>
    </w:p>
    <w:p w:rsidR="00D732A2" w:rsidRDefault="00D732A2" w:rsidP="00D732A2">
      <w:pPr>
        <w:pStyle w:val="NoSpacing"/>
        <w:numPr>
          <w:ilvl w:val="0"/>
          <w:numId w:val="8"/>
        </w:numPr>
        <w:rPr>
          <w:sz w:val="24"/>
          <w:szCs w:val="24"/>
        </w:rPr>
      </w:pPr>
      <w:r>
        <w:rPr>
          <w:sz w:val="24"/>
          <w:szCs w:val="24"/>
        </w:rPr>
        <w:t>Device Demonstrations: 5</w:t>
      </w:r>
    </w:p>
    <w:p w:rsidR="00157301" w:rsidRDefault="00D732A2" w:rsidP="00157301">
      <w:pPr>
        <w:pStyle w:val="NoSpacing"/>
        <w:numPr>
          <w:ilvl w:val="0"/>
          <w:numId w:val="8"/>
        </w:numPr>
        <w:rPr>
          <w:sz w:val="24"/>
          <w:szCs w:val="24"/>
        </w:rPr>
      </w:pPr>
      <w:r>
        <w:rPr>
          <w:sz w:val="24"/>
          <w:szCs w:val="24"/>
        </w:rPr>
        <w:t>Short Term Loans: 189</w:t>
      </w:r>
    </w:p>
    <w:p w:rsidR="00157301" w:rsidRDefault="00D732A2" w:rsidP="00157301">
      <w:pPr>
        <w:pStyle w:val="NoSpacing"/>
        <w:numPr>
          <w:ilvl w:val="0"/>
          <w:numId w:val="8"/>
        </w:numPr>
        <w:rPr>
          <w:sz w:val="24"/>
          <w:szCs w:val="24"/>
        </w:rPr>
      </w:pPr>
      <w:r>
        <w:rPr>
          <w:sz w:val="24"/>
          <w:szCs w:val="24"/>
        </w:rPr>
        <w:t>Reutilization: 47</w:t>
      </w:r>
    </w:p>
    <w:p w:rsidR="00157301" w:rsidRDefault="00D732A2" w:rsidP="00157301">
      <w:pPr>
        <w:pStyle w:val="NoSpacing"/>
        <w:numPr>
          <w:ilvl w:val="0"/>
          <w:numId w:val="10"/>
        </w:numPr>
        <w:rPr>
          <w:sz w:val="24"/>
          <w:szCs w:val="24"/>
        </w:rPr>
      </w:pPr>
      <w:r>
        <w:rPr>
          <w:sz w:val="24"/>
          <w:szCs w:val="24"/>
        </w:rPr>
        <w:t>Public Awareness: 32,942</w:t>
      </w:r>
    </w:p>
    <w:p w:rsidR="00157301" w:rsidRDefault="00D732A2" w:rsidP="00157301">
      <w:pPr>
        <w:pStyle w:val="NoSpacing"/>
        <w:numPr>
          <w:ilvl w:val="0"/>
          <w:numId w:val="10"/>
        </w:numPr>
        <w:rPr>
          <w:sz w:val="24"/>
          <w:szCs w:val="24"/>
        </w:rPr>
      </w:pPr>
      <w:r>
        <w:rPr>
          <w:sz w:val="24"/>
          <w:szCs w:val="24"/>
        </w:rPr>
        <w:t>Information and Assistance:  3,353</w:t>
      </w:r>
    </w:p>
    <w:p w:rsidR="00D732A2" w:rsidRDefault="00D732A2" w:rsidP="00157301">
      <w:pPr>
        <w:pStyle w:val="NoSpacing"/>
        <w:numPr>
          <w:ilvl w:val="0"/>
          <w:numId w:val="10"/>
        </w:numPr>
        <w:rPr>
          <w:sz w:val="24"/>
          <w:szCs w:val="24"/>
        </w:rPr>
      </w:pPr>
      <w:r>
        <w:rPr>
          <w:sz w:val="24"/>
          <w:szCs w:val="24"/>
        </w:rPr>
        <w:t>Training Participants: 57</w:t>
      </w:r>
    </w:p>
    <w:p w:rsidR="00381D76" w:rsidRDefault="00D54984" w:rsidP="00157301">
      <w:pPr>
        <w:pStyle w:val="NoSpacing"/>
        <w:numPr>
          <w:ilvl w:val="0"/>
          <w:numId w:val="10"/>
        </w:numPr>
        <w:rPr>
          <w:sz w:val="24"/>
          <w:szCs w:val="24"/>
        </w:rPr>
      </w:pPr>
      <w:proofErr w:type="spellStart"/>
      <w:r>
        <w:rPr>
          <w:sz w:val="24"/>
          <w:szCs w:val="24"/>
        </w:rPr>
        <w:t>Powerpoint</w:t>
      </w:r>
      <w:proofErr w:type="spellEnd"/>
      <w:r>
        <w:rPr>
          <w:sz w:val="24"/>
          <w:szCs w:val="24"/>
        </w:rPr>
        <w:t xml:space="preserve"> presentation on Federal Data report by Jimmy Brown</w:t>
      </w:r>
    </w:p>
    <w:p w:rsidR="00157301" w:rsidRDefault="00157301" w:rsidP="00157301">
      <w:pPr>
        <w:pStyle w:val="NoSpacing"/>
        <w:ind w:left="720"/>
        <w:rPr>
          <w:sz w:val="24"/>
          <w:szCs w:val="24"/>
        </w:rPr>
      </w:pPr>
    </w:p>
    <w:p w:rsidR="00157301" w:rsidRDefault="00157301" w:rsidP="00157301">
      <w:pPr>
        <w:pStyle w:val="NoSpacing"/>
        <w:rPr>
          <w:b/>
          <w:color w:val="548DD4" w:themeColor="text2" w:themeTint="99"/>
          <w:sz w:val="28"/>
          <w:szCs w:val="28"/>
        </w:rPr>
      </w:pPr>
      <w:r>
        <w:rPr>
          <w:b/>
          <w:color w:val="548DD4" w:themeColor="text2" w:themeTint="99"/>
          <w:sz w:val="28"/>
          <w:szCs w:val="28"/>
        </w:rPr>
        <w:t>Discussion Notes:</w:t>
      </w:r>
    </w:p>
    <w:p w:rsidR="00157301" w:rsidRDefault="00157301" w:rsidP="00157301">
      <w:pPr>
        <w:pStyle w:val="NoSpacing"/>
        <w:rPr>
          <w:sz w:val="24"/>
          <w:szCs w:val="24"/>
        </w:rPr>
      </w:pPr>
      <w:r>
        <w:rPr>
          <w:sz w:val="24"/>
          <w:szCs w:val="24"/>
        </w:rPr>
        <w:t xml:space="preserve">Jerry and </w:t>
      </w:r>
      <w:r w:rsidR="00381D76">
        <w:rPr>
          <w:sz w:val="24"/>
          <w:szCs w:val="24"/>
        </w:rPr>
        <w:t>Jimmy are working with KY Board of Elections to develop online voter registration tha</w:t>
      </w:r>
      <w:r w:rsidR="00F53B73">
        <w:rPr>
          <w:sz w:val="24"/>
          <w:szCs w:val="24"/>
        </w:rPr>
        <w:t>t is fully accessible to the dis</w:t>
      </w:r>
      <w:r w:rsidR="00381D76">
        <w:rPr>
          <w:sz w:val="24"/>
          <w:szCs w:val="24"/>
        </w:rPr>
        <w:t>abled.</w:t>
      </w:r>
    </w:p>
    <w:p w:rsidR="00D54984" w:rsidRDefault="00D54984" w:rsidP="00D54984">
      <w:pPr>
        <w:pStyle w:val="NoSpacing"/>
        <w:numPr>
          <w:ilvl w:val="0"/>
          <w:numId w:val="20"/>
        </w:numPr>
        <w:rPr>
          <w:sz w:val="24"/>
          <w:szCs w:val="24"/>
        </w:rPr>
      </w:pPr>
      <w:r>
        <w:rPr>
          <w:sz w:val="24"/>
          <w:szCs w:val="24"/>
        </w:rPr>
        <w:t>Discussion ensued on working with other state offices to make websites and electronic media accessible</w:t>
      </w:r>
    </w:p>
    <w:p w:rsidR="00157301" w:rsidRDefault="00157301" w:rsidP="00157301">
      <w:pPr>
        <w:pStyle w:val="NoSpacing"/>
        <w:numPr>
          <w:ilvl w:val="0"/>
          <w:numId w:val="10"/>
        </w:numPr>
        <w:rPr>
          <w:sz w:val="24"/>
          <w:szCs w:val="24"/>
        </w:rPr>
      </w:pPr>
      <w:r>
        <w:rPr>
          <w:sz w:val="24"/>
          <w:szCs w:val="24"/>
        </w:rPr>
        <w:t xml:space="preserve">Lee suggested finding someone in the legislature who would be willing to be the spokesperson with the state agencies. </w:t>
      </w:r>
    </w:p>
    <w:p w:rsidR="00157301" w:rsidRDefault="00157301" w:rsidP="00157301">
      <w:pPr>
        <w:pStyle w:val="NoSpacing"/>
        <w:rPr>
          <w:b/>
          <w:color w:val="548DD4" w:themeColor="text2" w:themeTint="99"/>
          <w:sz w:val="32"/>
          <w:szCs w:val="32"/>
        </w:rPr>
      </w:pPr>
      <w:r>
        <w:rPr>
          <w:b/>
          <w:color w:val="548DD4" w:themeColor="text2" w:themeTint="99"/>
          <w:sz w:val="32"/>
          <w:szCs w:val="32"/>
        </w:rPr>
        <w:t>Project CARAT Update - Sheila</w:t>
      </w:r>
    </w:p>
    <w:p w:rsidR="00157301" w:rsidRDefault="004853E8" w:rsidP="00157301">
      <w:pPr>
        <w:pStyle w:val="NoSpacing"/>
        <w:numPr>
          <w:ilvl w:val="0"/>
          <w:numId w:val="11"/>
        </w:numPr>
        <w:rPr>
          <w:sz w:val="24"/>
          <w:szCs w:val="24"/>
        </w:rPr>
      </w:pPr>
      <w:r>
        <w:rPr>
          <w:sz w:val="24"/>
          <w:szCs w:val="24"/>
        </w:rPr>
        <w:t xml:space="preserve">Referenced </w:t>
      </w:r>
      <w:proofErr w:type="spellStart"/>
      <w:r>
        <w:rPr>
          <w:sz w:val="24"/>
          <w:szCs w:val="24"/>
        </w:rPr>
        <w:t>pg</w:t>
      </w:r>
      <w:proofErr w:type="spellEnd"/>
      <w:r>
        <w:rPr>
          <w:sz w:val="24"/>
          <w:szCs w:val="24"/>
        </w:rPr>
        <w:t xml:space="preserve"> 34</w:t>
      </w:r>
      <w:r w:rsidR="00157301">
        <w:rPr>
          <w:sz w:val="24"/>
          <w:szCs w:val="24"/>
        </w:rPr>
        <w:t xml:space="preserve"> of the meeting book.</w:t>
      </w:r>
    </w:p>
    <w:p w:rsidR="00157301" w:rsidRDefault="004853E8" w:rsidP="00157301">
      <w:pPr>
        <w:pStyle w:val="NoSpacing"/>
        <w:numPr>
          <w:ilvl w:val="0"/>
          <w:numId w:val="11"/>
        </w:numPr>
        <w:rPr>
          <w:sz w:val="24"/>
          <w:szCs w:val="24"/>
        </w:rPr>
      </w:pPr>
      <w:r>
        <w:rPr>
          <w:sz w:val="24"/>
          <w:szCs w:val="24"/>
        </w:rPr>
        <w:t>CARAT is officially state-wide with the sites in Louisville/Spalding University and Paducah Lourdes Hospital</w:t>
      </w:r>
    </w:p>
    <w:p w:rsidR="00157301" w:rsidRDefault="004853E8" w:rsidP="00157301">
      <w:pPr>
        <w:pStyle w:val="NoSpacing"/>
        <w:numPr>
          <w:ilvl w:val="0"/>
          <w:numId w:val="11"/>
        </w:numPr>
        <w:rPr>
          <w:sz w:val="24"/>
          <w:szCs w:val="24"/>
        </w:rPr>
      </w:pPr>
      <w:r>
        <w:rPr>
          <w:sz w:val="24"/>
          <w:szCs w:val="24"/>
        </w:rPr>
        <w:t>Since 2012, almost $318,873</w:t>
      </w:r>
      <w:r w:rsidR="00157301">
        <w:rPr>
          <w:sz w:val="24"/>
          <w:szCs w:val="24"/>
        </w:rPr>
        <w:t xml:space="preserve"> of equipment has been distributed. </w:t>
      </w:r>
    </w:p>
    <w:p w:rsidR="00157301" w:rsidRDefault="004853E8" w:rsidP="00157301">
      <w:pPr>
        <w:pStyle w:val="NoSpacing"/>
        <w:numPr>
          <w:ilvl w:val="0"/>
          <w:numId w:val="11"/>
        </w:numPr>
        <w:rPr>
          <w:sz w:val="24"/>
          <w:szCs w:val="24"/>
        </w:rPr>
      </w:pPr>
      <w:r>
        <w:rPr>
          <w:sz w:val="24"/>
          <w:szCs w:val="24"/>
        </w:rPr>
        <w:t>352 KY</w:t>
      </w:r>
      <w:r w:rsidR="00157301">
        <w:rPr>
          <w:sz w:val="24"/>
          <w:szCs w:val="24"/>
        </w:rPr>
        <w:t xml:space="preserve"> individuals with disabilities have been served.</w:t>
      </w:r>
    </w:p>
    <w:p w:rsidR="00157301" w:rsidRDefault="00157301" w:rsidP="00157301">
      <w:pPr>
        <w:pStyle w:val="NoSpacing"/>
        <w:numPr>
          <w:ilvl w:val="0"/>
          <w:numId w:val="11"/>
        </w:numPr>
        <w:rPr>
          <w:sz w:val="24"/>
          <w:szCs w:val="24"/>
        </w:rPr>
      </w:pPr>
      <w:r>
        <w:rPr>
          <w:sz w:val="24"/>
          <w:szCs w:val="24"/>
        </w:rPr>
        <w:t xml:space="preserve">The Paducah </w:t>
      </w:r>
      <w:r w:rsidR="004853E8">
        <w:rPr>
          <w:sz w:val="24"/>
          <w:szCs w:val="24"/>
        </w:rPr>
        <w:t>CARAT site will have a PACE volunteer which is an OVR training program.  RSVP which is a volunteer program for Senior Citizens is working with the site to provide volunteers.</w:t>
      </w:r>
    </w:p>
    <w:p w:rsidR="00157301" w:rsidRDefault="00F07C44" w:rsidP="00157301">
      <w:pPr>
        <w:pStyle w:val="NoSpacing"/>
        <w:numPr>
          <w:ilvl w:val="0"/>
          <w:numId w:val="11"/>
        </w:numPr>
        <w:rPr>
          <w:sz w:val="24"/>
          <w:szCs w:val="24"/>
        </w:rPr>
      </w:pPr>
      <w:r>
        <w:rPr>
          <w:sz w:val="24"/>
          <w:szCs w:val="24"/>
        </w:rPr>
        <w:t>CAL Murray is helping with the administration of the Paducah CARAT site.</w:t>
      </w:r>
    </w:p>
    <w:p w:rsidR="00157301" w:rsidRDefault="00F07C44" w:rsidP="00157301">
      <w:pPr>
        <w:pStyle w:val="NoSpacing"/>
        <w:numPr>
          <w:ilvl w:val="0"/>
          <w:numId w:val="11"/>
        </w:numPr>
        <w:rPr>
          <w:sz w:val="24"/>
          <w:szCs w:val="24"/>
        </w:rPr>
      </w:pPr>
      <w:r>
        <w:rPr>
          <w:sz w:val="24"/>
          <w:szCs w:val="24"/>
        </w:rPr>
        <w:t>CAL Murray is hiring a new employee that will spend either one full day or two half days per week at the CARAT Paducah site and they will coordinate CARAT’s volunteers there.</w:t>
      </w:r>
    </w:p>
    <w:p w:rsidR="00157301" w:rsidRDefault="00597B35" w:rsidP="00157301">
      <w:pPr>
        <w:pStyle w:val="NoSpacing"/>
        <w:numPr>
          <w:ilvl w:val="0"/>
          <w:numId w:val="11"/>
        </w:numPr>
        <w:rPr>
          <w:sz w:val="24"/>
          <w:szCs w:val="24"/>
        </w:rPr>
      </w:pPr>
      <w:r>
        <w:rPr>
          <w:sz w:val="24"/>
          <w:szCs w:val="24"/>
        </w:rPr>
        <w:t>Two grant applications have been submitted for CARAT. One is for $75,000 with the Christopher and Dana Reeve foundation.  The other is with the Pew Charitable Trust for $45,000.  If awarded to CARAT, these funds will be used to enhance CARAT’s sustainability.</w:t>
      </w:r>
    </w:p>
    <w:p w:rsidR="00157301" w:rsidRDefault="00157301" w:rsidP="00157301">
      <w:pPr>
        <w:pStyle w:val="NoSpacing"/>
        <w:numPr>
          <w:ilvl w:val="0"/>
          <w:numId w:val="11"/>
        </w:numPr>
        <w:rPr>
          <w:sz w:val="24"/>
          <w:szCs w:val="24"/>
        </w:rPr>
      </w:pPr>
      <w:r>
        <w:rPr>
          <w:sz w:val="24"/>
          <w:szCs w:val="24"/>
        </w:rPr>
        <w:t>The logistics of the DME transportation continues to be a challenge.</w:t>
      </w:r>
    </w:p>
    <w:p w:rsidR="00157301" w:rsidRDefault="00597B35" w:rsidP="00157301">
      <w:pPr>
        <w:pStyle w:val="NoSpacing"/>
        <w:numPr>
          <w:ilvl w:val="0"/>
          <w:numId w:val="11"/>
        </w:numPr>
        <w:rPr>
          <w:sz w:val="24"/>
          <w:szCs w:val="24"/>
        </w:rPr>
      </w:pPr>
      <w:r>
        <w:rPr>
          <w:sz w:val="24"/>
          <w:szCs w:val="24"/>
        </w:rPr>
        <w:lastRenderedPageBreak/>
        <w:t xml:space="preserve">A December </w:t>
      </w:r>
      <w:r w:rsidR="00136058">
        <w:rPr>
          <w:sz w:val="24"/>
          <w:szCs w:val="24"/>
        </w:rPr>
        <w:t>9</w:t>
      </w:r>
      <w:r w:rsidR="00136058" w:rsidRPr="00136058">
        <w:rPr>
          <w:sz w:val="24"/>
          <w:szCs w:val="24"/>
          <w:vertAlign w:val="superscript"/>
        </w:rPr>
        <w:t>th</w:t>
      </w:r>
      <w:r w:rsidR="00136058">
        <w:rPr>
          <w:sz w:val="24"/>
          <w:szCs w:val="24"/>
        </w:rPr>
        <w:t xml:space="preserve"> </w:t>
      </w:r>
      <w:r>
        <w:rPr>
          <w:sz w:val="24"/>
          <w:szCs w:val="24"/>
        </w:rPr>
        <w:t xml:space="preserve">meeting is planned with Spalding University to </w:t>
      </w:r>
      <w:r w:rsidR="00136058">
        <w:rPr>
          <w:sz w:val="24"/>
          <w:szCs w:val="24"/>
        </w:rPr>
        <w:t xml:space="preserve">discuss moving forward with obtaining nonprofit 501 c 3 </w:t>
      </w:r>
      <w:proofErr w:type="gramStart"/>
      <w:r w:rsidR="00136058">
        <w:rPr>
          <w:sz w:val="24"/>
          <w:szCs w:val="24"/>
        </w:rPr>
        <w:t>status</w:t>
      </w:r>
      <w:proofErr w:type="gramEnd"/>
      <w:r w:rsidR="00136058">
        <w:rPr>
          <w:sz w:val="24"/>
          <w:szCs w:val="24"/>
        </w:rPr>
        <w:t xml:space="preserve"> for CARAT and also </w:t>
      </w:r>
      <w:proofErr w:type="spellStart"/>
      <w:r w:rsidR="00136058">
        <w:rPr>
          <w:sz w:val="24"/>
          <w:szCs w:val="24"/>
        </w:rPr>
        <w:t>EnTech</w:t>
      </w:r>
      <w:proofErr w:type="spellEnd"/>
      <w:r w:rsidR="00136058">
        <w:rPr>
          <w:sz w:val="24"/>
          <w:szCs w:val="24"/>
        </w:rPr>
        <w:t>.</w:t>
      </w:r>
    </w:p>
    <w:p w:rsidR="00157301" w:rsidRDefault="00157301" w:rsidP="00136058">
      <w:pPr>
        <w:pStyle w:val="NoSpacing"/>
        <w:ind w:left="720"/>
        <w:rPr>
          <w:sz w:val="24"/>
          <w:szCs w:val="24"/>
        </w:rPr>
      </w:pPr>
    </w:p>
    <w:p w:rsidR="00157301" w:rsidRDefault="00157301" w:rsidP="00157301">
      <w:pPr>
        <w:pStyle w:val="NoSpacing"/>
        <w:rPr>
          <w:b/>
          <w:sz w:val="28"/>
          <w:szCs w:val="28"/>
        </w:rPr>
      </w:pPr>
    </w:p>
    <w:p w:rsidR="00157301" w:rsidRDefault="00157301" w:rsidP="00157301">
      <w:pPr>
        <w:pStyle w:val="NoSpacing"/>
        <w:rPr>
          <w:b/>
          <w:color w:val="548DD4" w:themeColor="text2" w:themeTint="99"/>
          <w:sz w:val="28"/>
          <w:szCs w:val="28"/>
        </w:rPr>
      </w:pPr>
      <w:r>
        <w:rPr>
          <w:b/>
          <w:color w:val="548DD4" w:themeColor="text2" w:themeTint="99"/>
          <w:sz w:val="28"/>
          <w:szCs w:val="28"/>
        </w:rPr>
        <w:t>Discussion Notes:</w:t>
      </w:r>
    </w:p>
    <w:p w:rsidR="00157301" w:rsidRDefault="008D0C43" w:rsidP="00157301">
      <w:pPr>
        <w:pStyle w:val="NoSpacing"/>
        <w:rPr>
          <w:sz w:val="24"/>
          <w:szCs w:val="24"/>
        </w:rPr>
      </w:pPr>
      <w:proofErr w:type="gramStart"/>
      <w:r>
        <w:rPr>
          <w:sz w:val="24"/>
          <w:szCs w:val="24"/>
        </w:rPr>
        <w:t>None.</w:t>
      </w:r>
      <w:proofErr w:type="gramEnd"/>
    </w:p>
    <w:p w:rsidR="00157301" w:rsidRDefault="00157301" w:rsidP="00157301">
      <w:pPr>
        <w:pStyle w:val="NoSpacing"/>
        <w:rPr>
          <w:b/>
          <w:color w:val="548DD4" w:themeColor="text2" w:themeTint="99"/>
          <w:sz w:val="32"/>
          <w:szCs w:val="32"/>
        </w:rPr>
      </w:pPr>
      <w:r>
        <w:rPr>
          <w:b/>
          <w:color w:val="548DD4" w:themeColor="text2" w:themeTint="99"/>
          <w:sz w:val="32"/>
          <w:szCs w:val="32"/>
        </w:rPr>
        <w:t>SHARP (Statewide Hearing Aid Assistance and Reuse Program) – Jerry</w:t>
      </w:r>
    </w:p>
    <w:p w:rsidR="00157301" w:rsidRDefault="00D54984" w:rsidP="00157301">
      <w:pPr>
        <w:pStyle w:val="NoSpacing"/>
        <w:numPr>
          <w:ilvl w:val="0"/>
          <w:numId w:val="11"/>
        </w:numPr>
        <w:rPr>
          <w:color w:val="000000" w:themeColor="text1"/>
          <w:sz w:val="24"/>
          <w:szCs w:val="24"/>
        </w:rPr>
      </w:pPr>
      <w:r>
        <w:rPr>
          <w:color w:val="000000" w:themeColor="text1"/>
          <w:sz w:val="24"/>
          <w:szCs w:val="24"/>
        </w:rPr>
        <w:t>SHARP has assisted just over</w:t>
      </w:r>
      <w:r w:rsidR="00124147">
        <w:rPr>
          <w:color w:val="000000" w:themeColor="text1"/>
          <w:sz w:val="24"/>
          <w:szCs w:val="24"/>
        </w:rPr>
        <w:t xml:space="preserve"> 136</w:t>
      </w:r>
      <w:r w:rsidR="00157301">
        <w:rPr>
          <w:color w:val="000000" w:themeColor="text1"/>
          <w:sz w:val="24"/>
          <w:szCs w:val="24"/>
        </w:rPr>
        <w:t xml:space="preserve"> people</w:t>
      </w:r>
      <w:r>
        <w:rPr>
          <w:color w:val="000000" w:themeColor="text1"/>
          <w:sz w:val="24"/>
          <w:szCs w:val="24"/>
        </w:rPr>
        <w:t xml:space="preserve"> with applying for the national Hear Now program, many of whom </w:t>
      </w:r>
      <w:r w:rsidR="00157301">
        <w:rPr>
          <w:color w:val="000000" w:themeColor="text1"/>
          <w:sz w:val="24"/>
          <w:szCs w:val="24"/>
        </w:rPr>
        <w:t>have already received his/her hearing aid</w:t>
      </w:r>
      <w:r>
        <w:rPr>
          <w:color w:val="000000" w:themeColor="text1"/>
          <w:sz w:val="24"/>
          <w:szCs w:val="24"/>
        </w:rPr>
        <w:t>(s)</w:t>
      </w:r>
      <w:r w:rsidR="00157301">
        <w:rPr>
          <w:color w:val="000000" w:themeColor="text1"/>
          <w:sz w:val="24"/>
          <w:szCs w:val="24"/>
        </w:rPr>
        <w:t>.</w:t>
      </w:r>
    </w:p>
    <w:p w:rsidR="00157301" w:rsidRDefault="00124147" w:rsidP="00157301">
      <w:pPr>
        <w:pStyle w:val="NoSpacing"/>
        <w:numPr>
          <w:ilvl w:val="0"/>
          <w:numId w:val="11"/>
        </w:numPr>
        <w:rPr>
          <w:color w:val="000000" w:themeColor="text1"/>
          <w:sz w:val="24"/>
          <w:szCs w:val="24"/>
        </w:rPr>
      </w:pPr>
      <w:r>
        <w:rPr>
          <w:color w:val="000000" w:themeColor="text1"/>
          <w:sz w:val="24"/>
          <w:szCs w:val="24"/>
        </w:rPr>
        <w:t>Cost to SHARP has been $28,875 in application fees.  Cost savings (compared to purchasing new hearing aids is approximately $870,625.</w:t>
      </w:r>
    </w:p>
    <w:p w:rsidR="00157301" w:rsidRDefault="00D54984" w:rsidP="00157301">
      <w:pPr>
        <w:pStyle w:val="NoSpacing"/>
        <w:numPr>
          <w:ilvl w:val="0"/>
          <w:numId w:val="11"/>
        </w:numPr>
        <w:rPr>
          <w:color w:val="000000" w:themeColor="text1"/>
          <w:sz w:val="24"/>
          <w:szCs w:val="24"/>
        </w:rPr>
      </w:pPr>
      <w:r>
        <w:rPr>
          <w:color w:val="000000" w:themeColor="text1"/>
          <w:sz w:val="24"/>
          <w:szCs w:val="24"/>
        </w:rPr>
        <w:t xml:space="preserve">There have been </w:t>
      </w:r>
      <w:r w:rsidR="00157301">
        <w:rPr>
          <w:color w:val="000000" w:themeColor="text1"/>
          <w:sz w:val="24"/>
          <w:szCs w:val="24"/>
        </w:rPr>
        <w:t>over 150 who have been scheduled with hearing professionals.</w:t>
      </w:r>
    </w:p>
    <w:p w:rsidR="00157301" w:rsidRDefault="00157301" w:rsidP="00157301">
      <w:pPr>
        <w:pStyle w:val="NoSpacing"/>
        <w:numPr>
          <w:ilvl w:val="0"/>
          <w:numId w:val="11"/>
        </w:numPr>
        <w:rPr>
          <w:color w:val="000000" w:themeColor="text1"/>
          <w:sz w:val="24"/>
          <w:szCs w:val="24"/>
        </w:rPr>
      </w:pPr>
      <w:r>
        <w:rPr>
          <w:color w:val="000000" w:themeColor="text1"/>
          <w:sz w:val="24"/>
          <w:szCs w:val="24"/>
        </w:rPr>
        <w:t>The monies received from the donated hearing aids has fully-funded the reconditioning (repairing) of consumer’s hearing aids.</w:t>
      </w:r>
    </w:p>
    <w:p w:rsidR="00157301" w:rsidRDefault="00157301" w:rsidP="00157301">
      <w:pPr>
        <w:pStyle w:val="NoSpacing"/>
        <w:numPr>
          <w:ilvl w:val="0"/>
          <w:numId w:val="11"/>
        </w:numPr>
        <w:rPr>
          <w:color w:val="000000" w:themeColor="text1"/>
          <w:sz w:val="24"/>
          <w:szCs w:val="24"/>
        </w:rPr>
      </w:pPr>
      <w:r>
        <w:rPr>
          <w:color w:val="000000" w:themeColor="text1"/>
          <w:sz w:val="24"/>
          <w:szCs w:val="24"/>
        </w:rPr>
        <w:t xml:space="preserve">Currently, we are working with about 35 hearing health professionals across the state. </w:t>
      </w:r>
    </w:p>
    <w:p w:rsidR="00157301" w:rsidRDefault="00157301" w:rsidP="00157301">
      <w:pPr>
        <w:pStyle w:val="NoSpacing"/>
        <w:numPr>
          <w:ilvl w:val="0"/>
          <w:numId w:val="11"/>
        </w:numPr>
        <w:rPr>
          <w:color w:val="000000" w:themeColor="text1"/>
          <w:sz w:val="24"/>
          <w:szCs w:val="24"/>
        </w:rPr>
      </w:pPr>
      <w:r>
        <w:rPr>
          <w:color w:val="000000" w:themeColor="text1"/>
          <w:sz w:val="24"/>
          <w:szCs w:val="24"/>
        </w:rPr>
        <w:t>About 80% of the individuals participating in the SHARP program have a monthly household income of under $1,</w:t>
      </w:r>
      <w:r w:rsidR="00D54984">
        <w:rPr>
          <w:color w:val="000000" w:themeColor="text1"/>
          <w:sz w:val="24"/>
          <w:szCs w:val="24"/>
        </w:rPr>
        <w:t>2</w:t>
      </w:r>
      <w:r>
        <w:rPr>
          <w:color w:val="000000" w:themeColor="text1"/>
          <w:sz w:val="24"/>
          <w:szCs w:val="24"/>
        </w:rPr>
        <w:t>00.</w:t>
      </w:r>
    </w:p>
    <w:p w:rsidR="00157301" w:rsidRDefault="00124147" w:rsidP="00157301">
      <w:pPr>
        <w:pStyle w:val="NoSpacing"/>
        <w:numPr>
          <w:ilvl w:val="0"/>
          <w:numId w:val="11"/>
        </w:numPr>
        <w:rPr>
          <w:color w:val="000000" w:themeColor="text1"/>
          <w:sz w:val="24"/>
          <w:szCs w:val="24"/>
        </w:rPr>
      </w:pPr>
      <w:r>
        <w:rPr>
          <w:color w:val="000000" w:themeColor="text1"/>
          <w:sz w:val="24"/>
          <w:szCs w:val="24"/>
        </w:rPr>
        <w:t>Jerry is working on a referral list of audiologists that participate in SHARP in KY.</w:t>
      </w:r>
    </w:p>
    <w:p w:rsidR="00157301" w:rsidRDefault="00124147" w:rsidP="00157301">
      <w:pPr>
        <w:pStyle w:val="NoSpacing"/>
        <w:numPr>
          <w:ilvl w:val="0"/>
          <w:numId w:val="11"/>
        </w:numPr>
        <w:rPr>
          <w:color w:val="000000" w:themeColor="text1"/>
          <w:sz w:val="24"/>
          <w:szCs w:val="24"/>
        </w:rPr>
      </w:pPr>
      <w:r>
        <w:rPr>
          <w:color w:val="000000" w:themeColor="text1"/>
          <w:sz w:val="24"/>
          <w:szCs w:val="24"/>
        </w:rPr>
        <w:t xml:space="preserve">Jerry </w:t>
      </w:r>
      <w:r w:rsidR="00157301">
        <w:rPr>
          <w:color w:val="000000" w:themeColor="text1"/>
          <w:sz w:val="24"/>
          <w:szCs w:val="24"/>
        </w:rPr>
        <w:t>attend</w:t>
      </w:r>
      <w:r w:rsidR="00D54984">
        <w:rPr>
          <w:color w:val="000000" w:themeColor="text1"/>
          <w:sz w:val="24"/>
          <w:szCs w:val="24"/>
        </w:rPr>
        <w:t>ed</w:t>
      </w:r>
      <w:r w:rsidR="00157301">
        <w:rPr>
          <w:color w:val="000000" w:themeColor="text1"/>
          <w:sz w:val="24"/>
          <w:szCs w:val="24"/>
        </w:rPr>
        <w:t xml:space="preserve"> the Lions Club meeting of the District Governors in Eliza</w:t>
      </w:r>
      <w:r>
        <w:rPr>
          <w:color w:val="000000" w:themeColor="text1"/>
          <w:sz w:val="24"/>
          <w:szCs w:val="24"/>
        </w:rPr>
        <w:t>bethtown and made a presentation.</w:t>
      </w:r>
    </w:p>
    <w:p w:rsidR="00157301" w:rsidRDefault="00124147" w:rsidP="00157301">
      <w:pPr>
        <w:pStyle w:val="NoSpacing"/>
        <w:numPr>
          <w:ilvl w:val="0"/>
          <w:numId w:val="11"/>
        </w:numPr>
        <w:rPr>
          <w:color w:val="000000" w:themeColor="text1"/>
          <w:sz w:val="24"/>
          <w:szCs w:val="24"/>
        </w:rPr>
      </w:pPr>
      <w:r>
        <w:rPr>
          <w:color w:val="000000" w:themeColor="text1"/>
          <w:sz w:val="24"/>
          <w:szCs w:val="24"/>
        </w:rPr>
        <w:t>Jerry presented SHARP at the Bowling Green Lions Club.</w:t>
      </w:r>
    </w:p>
    <w:p w:rsidR="00157301" w:rsidRDefault="00157301" w:rsidP="00157301">
      <w:pPr>
        <w:pStyle w:val="NoSpacing"/>
        <w:rPr>
          <w:b/>
          <w:color w:val="548DD4" w:themeColor="text2" w:themeTint="99"/>
          <w:sz w:val="28"/>
          <w:szCs w:val="28"/>
        </w:rPr>
      </w:pPr>
    </w:p>
    <w:p w:rsidR="00157301" w:rsidRDefault="00157301" w:rsidP="00157301">
      <w:pPr>
        <w:pStyle w:val="NoSpacing"/>
        <w:rPr>
          <w:b/>
          <w:color w:val="548DD4" w:themeColor="text2" w:themeTint="99"/>
          <w:sz w:val="28"/>
          <w:szCs w:val="28"/>
        </w:rPr>
      </w:pPr>
      <w:r>
        <w:rPr>
          <w:b/>
          <w:color w:val="548DD4" w:themeColor="text2" w:themeTint="99"/>
          <w:sz w:val="28"/>
          <w:szCs w:val="28"/>
        </w:rPr>
        <w:t>Discussion Notes:</w:t>
      </w:r>
    </w:p>
    <w:p w:rsidR="00157301" w:rsidRDefault="0002129B" w:rsidP="00157301">
      <w:pPr>
        <w:pStyle w:val="NoSpacing"/>
        <w:rPr>
          <w:sz w:val="24"/>
          <w:szCs w:val="24"/>
        </w:rPr>
      </w:pPr>
      <w:proofErr w:type="gramStart"/>
      <w:r>
        <w:rPr>
          <w:sz w:val="24"/>
          <w:szCs w:val="24"/>
        </w:rPr>
        <w:t>None.</w:t>
      </w:r>
      <w:proofErr w:type="gramEnd"/>
    </w:p>
    <w:p w:rsidR="00157301" w:rsidRDefault="00157301" w:rsidP="00157301">
      <w:pPr>
        <w:pStyle w:val="NoSpacing"/>
        <w:rPr>
          <w:sz w:val="18"/>
          <w:szCs w:val="18"/>
          <w:highlight w:val="yellow"/>
        </w:rPr>
      </w:pPr>
    </w:p>
    <w:p w:rsidR="00157301" w:rsidRDefault="00157301" w:rsidP="00157301">
      <w:pPr>
        <w:pStyle w:val="NoSpacing"/>
        <w:rPr>
          <w:b/>
          <w:sz w:val="32"/>
          <w:szCs w:val="32"/>
        </w:rPr>
      </w:pPr>
      <w:r>
        <w:rPr>
          <w:b/>
          <w:color w:val="548DD4" w:themeColor="text2" w:themeTint="99"/>
          <w:sz w:val="32"/>
          <w:szCs w:val="32"/>
        </w:rPr>
        <w:t>Office of ADA – Jennifer</w:t>
      </w:r>
    </w:p>
    <w:p w:rsidR="00157301" w:rsidRDefault="0002129B" w:rsidP="00157301">
      <w:pPr>
        <w:pStyle w:val="NoSpacing"/>
        <w:numPr>
          <w:ilvl w:val="0"/>
          <w:numId w:val="12"/>
        </w:numPr>
        <w:rPr>
          <w:b/>
          <w:sz w:val="24"/>
          <w:szCs w:val="24"/>
        </w:rPr>
      </w:pPr>
      <w:r>
        <w:rPr>
          <w:sz w:val="24"/>
          <w:szCs w:val="24"/>
        </w:rPr>
        <w:t>There was no update on the Office of ADA.</w:t>
      </w:r>
    </w:p>
    <w:p w:rsidR="0002129B" w:rsidRDefault="0002129B" w:rsidP="00157301">
      <w:pPr>
        <w:pStyle w:val="NoSpacing"/>
        <w:rPr>
          <w:b/>
          <w:color w:val="548DD4" w:themeColor="text2" w:themeTint="99"/>
          <w:sz w:val="32"/>
          <w:szCs w:val="32"/>
        </w:rPr>
      </w:pPr>
    </w:p>
    <w:p w:rsidR="00157301" w:rsidRDefault="00157301" w:rsidP="00157301">
      <w:pPr>
        <w:pStyle w:val="NoSpacing"/>
        <w:rPr>
          <w:b/>
          <w:color w:val="548DD4" w:themeColor="text2" w:themeTint="99"/>
          <w:sz w:val="32"/>
          <w:szCs w:val="32"/>
        </w:rPr>
      </w:pPr>
      <w:r>
        <w:rPr>
          <w:b/>
          <w:color w:val="548DD4" w:themeColor="text2" w:themeTint="99"/>
          <w:sz w:val="32"/>
          <w:szCs w:val="32"/>
        </w:rPr>
        <w:t>Kentucky Assistive Technology Loan Corporation - Jimmy</w:t>
      </w:r>
    </w:p>
    <w:p w:rsidR="00157301" w:rsidRDefault="00157301" w:rsidP="00157301">
      <w:pPr>
        <w:pStyle w:val="NoSpacing"/>
        <w:rPr>
          <w:sz w:val="24"/>
          <w:szCs w:val="24"/>
        </w:rPr>
      </w:pPr>
      <w:r>
        <w:rPr>
          <w:sz w:val="24"/>
          <w:szCs w:val="24"/>
        </w:rPr>
        <w:t xml:space="preserve">Referencing Dave’s submitted report: </w:t>
      </w:r>
    </w:p>
    <w:p w:rsidR="00157301" w:rsidRDefault="0002129B" w:rsidP="00157301">
      <w:pPr>
        <w:pStyle w:val="NoSpacing"/>
        <w:numPr>
          <w:ilvl w:val="0"/>
          <w:numId w:val="13"/>
        </w:numPr>
        <w:rPr>
          <w:sz w:val="24"/>
          <w:szCs w:val="24"/>
        </w:rPr>
      </w:pPr>
      <w:r>
        <w:rPr>
          <w:sz w:val="24"/>
          <w:szCs w:val="24"/>
        </w:rPr>
        <w:t>Made 19 loans from July through October totaling $129,780.</w:t>
      </w:r>
    </w:p>
    <w:p w:rsidR="0002129B" w:rsidRDefault="0002129B" w:rsidP="00157301">
      <w:pPr>
        <w:pStyle w:val="NoSpacing"/>
        <w:rPr>
          <w:b/>
          <w:color w:val="548DD4" w:themeColor="text2" w:themeTint="99"/>
          <w:sz w:val="32"/>
          <w:szCs w:val="32"/>
        </w:rPr>
      </w:pPr>
    </w:p>
    <w:p w:rsidR="00157301" w:rsidRDefault="00157301" w:rsidP="00157301">
      <w:pPr>
        <w:pStyle w:val="NoSpacing"/>
        <w:rPr>
          <w:b/>
          <w:color w:val="548DD4" w:themeColor="text2" w:themeTint="99"/>
          <w:sz w:val="32"/>
          <w:szCs w:val="32"/>
        </w:rPr>
      </w:pPr>
      <w:r>
        <w:rPr>
          <w:b/>
          <w:color w:val="548DD4" w:themeColor="text2" w:themeTint="99"/>
          <w:sz w:val="32"/>
          <w:szCs w:val="32"/>
        </w:rPr>
        <w:t>Office of Vocational Rehabilitation-Carol</w:t>
      </w:r>
      <w:r w:rsidR="0002129B">
        <w:rPr>
          <w:b/>
          <w:color w:val="548DD4" w:themeColor="text2" w:themeTint="99"/>
          <w:sz w:val="32"/>
          <w:szCs w:val="32"/>
        </w:rPr>
        <w:t xml:space="preserve"> (Presented by Heather Mark</w:t>
      </w:r>
      <w:r w:rsidR="00D54984">
        <w:rPr>
          <w:b/>
          <w:color w:val="548DD4" w:themeColor="text2" w:themeTint="99"/>
          <w:sz w:val="32"/>
          <w:szCs w:val="32"/>
        </w:rPr>
        <w:t>ham</w:t>
      </w:r>
      <w:r w:rsidR="0002129B">
        <w:rPr>
          <w:b/>
          <w:color w:val="548DD4" w:themeColor="text2" w:themeTint="99"/>
          <w:sz w:val="32"/>
          <w:szCs w:val="32"/>
        </w:rPr>
        <w:t>)</w:t>
      </w:r>
    </w:p>
    <w:p w:rsidR="00157301" w:rsidRDefault="00157301" w:rsidP="00157301">
      <w:pPr>
        <w:pStyle w:val="NoSpacing"/>
        <w:numPr>
          <w:ilvl w:val="0"/>
          <w:numId w:val="14"/>
        </w:numPr>
        <w:rPr>
          <w:b/>
          <w:sz w:val="24"/>
          <w:szCs w:val="24"/>
        </w:rPr>
      </w:pPr>
      <w:r>
        <w:rPr>
          <w:sz w:val="24"/>
          <w:szCs w:val="24"/>
        </w:rPr>
        <w:t>Substantial Gainful Activity Project (SGA)</w:t>
      </w:r>
    </w:p>
    <w:p w:rsidR="00157301" w:rsidRDefault="00157301" w:rsidP="00157301">
      <w:pPr>
        <w:pStyle w:val="NoSpacing"/>
        <w:numPr>
          <w:ilvl w:val="0"/>
          <w:numId w:val="15"/>
        </w:numPr>
        <w:rPr>
          <w:b/>
          <w:sz w:val="24"/>
          <w:szCs w:val="24"/>
        </w:rPr>
      </w:pPr>
      <w:r>
        <w:rPr>
          <w:sz w:val="24"/>
          <w:szCs w:val="24"/>
        </w:rPr>
        <w:t>Currently working with 166 SSI recipients</w:t>
      </w:r>
    </w:p>
    <w:p w:rsidR="00157301" w:rsidRDefault="00157301" w:rsidP="00157301">
      <w:pPr>
        <w:pStyle w:val="NoSpacing"/>
        <w:numPr>
          <w:ilvl w:val="0"/>
          <w:numId w:val="15"/>
        </w:numPr>
        <w:rPr>
          <w:b/>
          <w:sz w:val="24"/>
          <w:szCs w:val="24"/>
        </w:rPr>
      </w:pPr>
      <w:r>
        <w:rPr>
          <w:sz w:val="24"/>
          <w:szCs w:val="24"/>
        </w:rPr>
        <w:t>We are on track to serve our target number of 500 people across the state in a one-year period.</w:t>
      </w:r>
    </w:p>
    <w:p w:rsidR="00157301" w:rsidRDefault="00157301" w:rsidP="00157301">
      <w:pPr>
        <w:pStyle w:val="NoSpacing"/>
        <w:numPr>
          <w:ilvl w:val="0"/>
          <w:numId w:val="14"/>
        </w:numPr>
        <w:rPr>
          <w:b/>
          <w:sz w:val="24"/>
          <w:szCs w:val="24"/>
        </w:rPr>
      </w:pPr>
      <w:r>
        <w:rPr>
          <w:sz w:val="24"/>
          <w:szCs w:val="24"/>
        </w:rPr>
        <w:t>We have hired 3 Regional Managers. All were former Branch Managers.</w:t>
      </w:r>
    </w:p>
    <w:p w:rsidR="00157301" w:rsidRDefault="00157301" w:rsidP="00157301">
      <w:pPr>
        <w:pStyle w:val="NoSpacing"/>
        <w:numPr>
          <w:ilvl w:val="0"/>
          <w:numId w:val="16"/>
        </w:numPr>
        <w:rPr>
          <w:b/>
          <w:sz w:val="24"/>
          <w:szCs w:val="24"/>
        </w:rPr>
      </w:pPr>
      <w:r>
        <w:rPr>
          <w:sz w:val="24"/>
          <w:szCs w:val="24"/>
        </w:rPr>
        <w:t>Jason Cole serves Western Kentucky</w:t>
      </w:r>
    </w:p>
    <w:p w:rsidR="00157301" w:rsidRDefault="00157301" w:rsidP="00157301">
      <w:pPr>
        <w:pStyle w:val="NoSpacing"/>
        <w:numPr>
          <w:ilvl w:val="0"/>
          <w:numId w:val="16"/>
        </w:numPr>
        <w:rPr>
          <w:b/>
          <w:sz w:val="24"/>
          <w:szCs w:val="24"/>
        </w:rPr>
      </w:pPr>
      <w:r>
        <w:rPr>
          <w:sz w:val="24"/>
          <w:szCs w:val="24"/>
        </w:rPr>
        <w:t>Ryan Henson serves Central and Northern Kentucky</w:t>
      </w:r>
    </w:p>
    <w:p w:rsidR="00157301" w:rsidRDefault="00157301" w:rsidP="00157301">
      <w:pPr>
        <w:pStyle w:val="NoSpacing"/>
        <w:numPr>
          <w:ilvl w:val="0"/>
          <w:numId w:val="16"/>
        </w:numPr>
        <w:rPr>
          <w:b/>
          <w:sz w:val="24"/>
          <w:szCs w:val="24"/>
        </w:rPr>
      </w:pPr>
      <w:r>
        <w:rPr>
          <w:sz w:val="24"/>
          <w:szCs w:val="24"/>
        </w:rPr>
        <w:t>Brent Sturgill serves Eastern Kentucky</w:t>
      </w:r>
    </w:p>
    <w:p w:rsidR="00157301" w:rsidRDefault="00157301" w:rsidP="00157301">
      <w:pPr>
        <w:pStyle w:val="NoSpacing"/>
        <w:rPr>
          <w:b/>
          <w:sz w:val="24"/>
          <w:szCs w:val="24"/>
        </w:rPr>
      </w:pPr>
    </w:p>
    <w:p w:rsidR="00157301" w:rsidRDefault="00157301" w:rsidP="00157301">
      <w:pPr>
        <w:pStyle w:val="NoSpacing"/>
        <w:rPr>
          <w:b/>
          <w:color w:val="548DD4" w:themeColor="text2" w:themeTint="99"/>
          <w:sz w:val="28"/>
          <w:szCs w:val="28"/>
        </w:rPr>
      </w:pPr>
      <w:r>
        <w:rPr>
          <w:b/>
          <w:color w:val="548DD4" w:themeColor="text2" w:themeTint="99"/>
          <w:sz w:val="28"/>
          <w:szCs w:val="28"/>
        </w:rPr>
        <w:t>Workforce Innovations and Opportunities Act (WIOA) – Carol</w:t>
      </w:r>
    </w:p>
    <w:p w:rsidR="00157301" w:rsidRDefault="00157301" w:rsidP="00157301">
      <w:pPr>
        <w:pStyle w:val="NoSpacing"/>
        <w:numPr>
          <w:ilvl w:val="0"/>
          <w:numId w:val="17"/>
        </w:numPr>
        <w:rPr>
          <w:sz w:val="24"/>
          <w:szCs w:val="24"/>
          <w:u w:val="single"/>
        </w:rPr>
      </w:pPr>
      <w:r>
        <w:rPr>
          <w:sz w:val="24"/>
          <w:szCs w:val="24"/>
        </w:rPr>
        <w:t>Pre-Employment Transition Services (PETS)-looking at what services we will provide and tracking current time and expenditures in relation to services to high school students.</w:t>
      </w:r>
    </w:p>
    <w:p w:rsidR="00157301" w:rsidRDefault="00157301" w:rsidP="00157301">
      <w:pPr>
        <w:pStyle w:val="NoSpacing"/>
        <w:ind w:left="720"/>
        <w:rPr>
          <w:sz w:val="24"/>
          <w:szCs w:val="24"/>
          <w:highlight w:val="yellow"/>
          <w:u w:val="single"/>
        </w:rPr>
      </w:pPr>
    </w:p>
    <w:p w:rsidR="00157301" w:rsidRDefault="00157301" w:rsidP="00157301">
      <w:pPr>
        <w:pStyle w:val="NoSpacing"/>
        <w:rPr>
          <w:b/>
          <w:color w:val="548DD4" w:themeColor="text2" w:themeTint="99"/>
          <w:sz w:val="32"/>
          <w:szCs w:val="32"/>
        </w:rPr>
      </w:pPr>
      <w:r>
        <w:rPr>
          <w:b/>
          <w:color w:val="548DD4" w:themeColor="text2" w:themeTint="99"/>
          <w:sz w:val="32"/>
          <w:szCs w:val="32"/>
        </w:rPr>
        <w:t>Office of Vocational Rehabilitation-Rehab Tech Branch-Carol</w:t>
      </w:r>
    </w:p>
    <w:p w:rsidR="00157301" w:rsidRDefault="00157301" w:rsidP="00157301">
      <w:pPr>
        <w:pStyle w:val="NoSpacing"/>
        <w:numPr>
          <w:ilvl w:val="0"/>
          <w:numId w:val="14"/>
        </w:numPr>
        <w:rPr>
          <w:b/>
          <w:sz w:val="24"/>
          <w:szCs w:val="24"/>
        </w:rPr>
      </w:pPr>
      <w:r>
        <w:rPr>
          <w:sz w:val="24"/>
          <w:szCs w:val="24"/>
        </w:rPr>
        <w:t xml:space="preserve">Hired Seth Basham to serve the Western side of Kentucky. </w:t>
      </w:r>
    </w:p>
    <w:p w:rsidR="00157301" w:rsidRDefault="00157301" w:rsidP="00157301">
      <w:pPr>
        <w:pStyle w:val="NoSpacing"/>
        <w:numPr>
          <w:ilvl w:val="0"/>
          <w:numId w:val="14"/>
        </w:numPr>
        <w:rPr>
          <w:b/>
          <w:sz w:val="24"/>
          <w:szCs w:val="24"/>
        </w:rPr>
      </w:pPr>
      <w:r>
        <w:rPr>
          <w:sz w:val="24"/>
          <w:szCs w:val="24"/>
        </w:rPr>
        <w:t>We are hiring another position that will cover the not-so-far Western side of KY.</w:t>
      </w:r>
    </w:p>
    <w:p w:rsidR="00157301" w:rsidRDefault="00E53A53" w:rsidP="00157301">
      <w:pPr>
        <w:pStyle w:val="NoSpacing"/>
        <w:numPr>
          <w:ilvl w:val="0"/>
          <w:numId w:val="14"/>
        </w:numPr>
        <w:rPr>
          <w:b/>
          <w:sz w:val="24"/>
          <w:szCs w:val="24"/>
        </w:rPr>
      </w:pPr>
      <w:r>
        <w:rPr>
          <w:sz w:val="24"/>
          <w:szCs w:val="24"/>
        </w:rPr>
        <w:t>The position in Thelma at the Carl Perkins Training Center has been filled.  The person, Rachael Johnson is currently on maternity leave.</w:t>
      </w:r>
    </w:p>
    <w:p w:rsidR="00157301" w:rsidRDefault="00157301" w:rsidP="00157301">
      <w:pPr>
        <w:pStyle w:val="NoSpacing"/>
        <w:rPr>
          <w:sz w:val="24"/>
          <w:szCs w:val="24"/>
          <w:highlight w:val="yellow"/>
        </w:rPr>
      </w:pPr>
    </w:p>
    <w:p w:rsidR="00157301" w:rsidRDefault="00157301" w:rsidP="00157301">
      <w:pPr>
        <w:pStyle w:val="NoSpacing"/>
        <w:rPr>
          <w:b/>
          <w:color w:val="548DD4" w:themeColor="text2" w:themeTint="99"/>
          <w:sz w:val="32"/>
          <w:szCs w:val="32"/>
        </w:rPr>
      </w:pPr>
      <w:r>
        <w:rPr>
          <w:b/>
          <w:color w:val="548DD4" w:themeColor="text2" w:themeTint="99"/>
          <w:sz w:val="32"/>
          <w:szCs w:val="32"/>
        </w:rPr>
        <w:t>KCDHH update –Rowena</w:t>
      </w:r>
    </w:p>
    <w:p w:rsidR="00157301" w:rsidRDefault="00157301" w:rsidP="00157301">
      <w:pPr>
        <w:pStyle w:val="NoSpacing"/>
        <w:numPr>
          <w:ilvl w:val="0"/>
          <w:numId w:val="18"/>
        </w:numPr>
        <w:rPr>
          <w:b/>
          <w:sz w:val="24"/>
          <w:szCs w:val="24"/>
        </w:rPr>
      </w:pPr>
      <w:r>
        <w:rPr>
          <w:sz w:val="24"/>
          <w:szCs w:val="24"/>
        </w:rPr>
        <w:t>We are working with SHARP as we get requests daily for hearing aids.</w:t>
      </w:r>
    </w:p>
    <w:p w:rsidR="00157301" w:rsidRDefault="006834EE" w:rsidP="00157301">
      <w:pPr>
        <w:pStyle w:val="NoSpacing"/>
        <w:numPr>
          <w:ilvl w:val="0"/>
          <w:numId w:val="18"/>
        </w:numPr>
        <w:rPr>
          <w:b/>
          <w:sz w:val="24"/>
          <w:szCs w:val="24"/>
        </w:rPr>
      </w:pPr>
      <w:r>
        <w:rPr>
          <w:sz w:val="24"/>
          <w:szCs w:val="24"/>
        </w:rPr>
        <w:t>Rowena is working with the LRC and Protection and Advocacy to interpret a federal court case that she has been told will require insurance companies to pay for hearing aids for customers of any age.  Previously insurance companies haven’t had to purchase hearing aids if the customer was over age 21. Rowena will investigate with assistance from P &amp; A to determine what the new requirements are.</w:t>
      </w:r>
    </w:p>
    <w:p w:rsidR="00157301" w:rsidRDefault="00157301" w:rsidP="00157301">
      <w:pPr>
        <w:pStyle w:val="NoSpacing"/>
        <w:rPr>
          <w:b/>
          <w:color w:val="548DD4" w:themeColor="text2" w:themeTint="99"/>
          <w:sz w:val="28"/>
          <w:szCs w:val="28"/>
        </w:rPr>
      </w:pPr>
      <w:r>
        <w:rPr>
          <w:b/>
          <w:color w:val="548DD4" w:themeColor="text2" w:themeTint="99"/>
          <w:sz w:val="28"/>
          <w:szCs w:val="28"/>
        </w:rPr>
        <w:t>Discussion Notes:</w:t>
      </w:r>
    </w:p>
    <w:p w:rsidR="00157301" w:rsidRDefault="00815DE3" w:rsidP="00157301">
      <w:pPr>
        <w:pStyle w:val="NoSpacing"/>
        <w:rPr>
          <w:sz w:val="24"/>
          <w:szCs w:val="24"/>
        </w:rPr>
      </w:pPr>
      <w:proofErr w:type="gramStart"/>
      <w:r>
        <w:rPr>
          <w:sz w:val="24"/>
          <w:szCs w:val="24"/>
        </w:rPr>
        <w:t>None.</w:t>
      </w:r>
      <w:proofErr w:type="gramEnd"/>
    </w:p>
    <w:p w:rsidR="00157301" w:rsidRDefault="00157301" w:rsidP="00157301">
      <w:pPr>
        <w:pStyle w:val="NoSpacing"/>
        <w:rPr>
          <w:sz w:val="24"/>
          <w:szCs w:val="24"/>
          <w:highlight w:val="yellow"/>
        </w:rPr>
      </w:pPr>
    </w:p>
    <w:p w:rsidR="00157301" w:rsidRDefault="00157301" w:rsidP="00157301">
      <w:pPr>
        <w:pStyle w:val="NoSpacing"/>
        <w:rPr>
          <w:b/>
          <w:color w:val="548DD4" w:themeColor="text2" w:themeTint="99"/>
          <w:sz w:val="32"/>
          <w:szCs w:val="32"/>
        </w:rPr>
      </w:pPr>
      <w:r>
        <w:rPr>
          <w:b/>
          <w:color w:val="548DD4" w:themeColor="text2" w:themeTint="99"/>
          <w:sz w:val="32"/>
          <w:szCs w:val="32"/>
        </w:rPr>
        <w:t>Summer Assistive Technology Institute &amp; KATS council- Jimmy</w:t>
      </w:r>
    </w:p>
    <w:p w:rsidR="003C031F" w:rsidRDefault="003C031F" w:rsidP="003C031F">
      <w:pPr>
        <w:pStyle w:val="NoSpacing"/>
        <w:rPr>
          <w:sz w:val="24"/>
          <w:szCs w:val="24"/>
        </w:rPr>
      </w:pPr>
      <w:r>
        <w:rPr>
          <w:sz w:val="24"/>
          <w:szCs w:val="24"/>
        </w:rPr>
        <w:t>T</w:t>
      </w:r>
      <w:r w:rsidR="00157301">
        <w:rPr>
          <w:sz w:val="24"/>
          <w:szCs w:val="24"/>
        </w:rPr>
        <w:t xml:space="preserve">he </w:t>
      </w:r>
      <w:r>
        <w:rPr>
          <w:sz w:val="24"/>
          <w:szCs w:val="24"/>
        </w:rPr>
        <w:t xml:space="preserve">2016 </w:t>
      </w:r>
      <w:r w:rsidR="00157301">
        <w:rPr>
          <w:sz w:val="24"/>
          <w:szCs w:val="24"/>
        </w:rPr>
        <w:t xml:space="preserve">SATI conference </w:t>
      </w:r>
      <w:r>
        <w:rPr>
          <w:sz w:val="24"/>
          <w:szCs w:val="24"/>
        </w:rPr>
        <w:t>will be June 14 for ½ day and a full day on June 15. The June KATS Network will be held on June 14</w:t>
      </w:r>
      <w:r w:rsidRPr="003C031F">
        <w:rPr>
          <w:sz w:val="24"/>
          <w:szCs w:val="24"/>
          <w:vertAlign w:val="superscript"/>
        </w:rPr>
        <w:t>th</w:t>
      </w:r>
      <w:r>
        <w:rPr>
          <w:sz w:val="24"/>
          <w:szCs w:val="24"/>
        </w:rPr>
        <w:t xml:space="preserve"> prior to the beginning of the SATI conference.  The conference and meeting will be held at the Kentucky State Research Farm in Frankfort.</w:t>
      </w:r>
    </w:p>
    <w:p w:rsidR="00157301" w:rsidRDefault="00157301" w:rsidP="00157301">
      <w:pPr>
        <w:pStyle w:val="NoSpacing"/>
        <w:rPr>
          <w:sz w:val="24"/>
          <w:szCs w:val="24"/>
        </w:rPr>
      </w:pPr>
    </w:p>
    <w:p w:rsidR="00157301" w:rsidRDefault="00157301" w:rsidP="00157301">
      <w:pPr>
        <w:pStyle w:val="NoSpacing"/>
        <w:rPr>
          <w:b/>
          <w:color w:val="548DD4" w:themeColor="text2" w:themeTint="99"/>
          <w:sz w:val="28"/>
          <w:szCs w:val="28"/>
        </w:rPr>
      </w:pPr>
      <w:r>
        <w:rPr>
          <w:b/>
          <w:color w:val="548DD4" w:themeColor="text2" w:themeTint="99"/>
          <w:sz w:val="28"/>
          <w:szCs w:val="28"/>
        </w:rPr>
        <w:t>Discussion Notes:</w:t>
      </w:r>
    </w:p>
    <w:p w:rsidR="003C031F" w:rsidRDefault="003C031F" w:rsidP="00D54984">
      <w:proofErr w:type="gramStart"/>
      <w:r>
        <w:t>None.</w:t>
      </w:r>
      <w:proofErr w:type="gramEnd"/>
    </w:p>
    <w:p w:rsidR="003C031F" w:rsidRDefault="003C031F" w:rsidP="00157301">
      <w:pPr>
        <w:pStyle w:val="NoSpacing"/>
        <w:rPr>
          <w:b/>
          <w:color w:val="548DD4" w:themeColor="text2" w:themeTint="99"/>
          <w:sz w:val="32"/>
          <w:szCs w:val="32"/>
        </w:rPr>
      </w:pPr>
    </w:p>
    <w:p w:rsidR="00157301" w:rsidRDefault="00157301" w:rsidP="00157301">
      <w:pPr>
        <w:pStyle w:val="NoSpacing"/>
        <w:rPr>
          <w:b/>
          <w:color w:val="548DD4" w:themeColor="text2" w:themeTint="99"/>
          <w:sz w:val="32"/>
          <w:szCs w:val="32"/>
        </w:rPr>
      </w:pPr>
      <w:r>
        <w:rPr>
          <w:b/>
          <w:color w:val="548DD4" w:themeColor="text2" w:themeTint="99"/>
          <w:sz w:val="32"/>
          <w:szCs w:val="32"/>
        </w:rPr>
        <w:t>Open Discussion from the Advisory Council:</w:t>
      </w:r>
    </w:p>
    <w:p w:rsidR="00157301" w:rsidRDefault="003C031F" w:rsidP="00D54984">
      <w:proofErr w:type="gramStart"/>
      <w:r>
        <w:t>None.</w:t>
      </w:r>
      <w:proofErr w:type="gramEnd"/>
    </w:p>
    <w:p w:rsidR="003C031F" w:rsidRDefault="003C031F" w:rsidP="00157301">
      <w:pPr>
        <w:pStyle w:val="NoSpacing"/>
        <w:rPr>
          <w:b/>
          <w:color w:val="548DD4" w:themeColor="text2" w:themeTint="99"/>
          <w:sz w:val="32"/>
          <w:szCs w:val="32"/>
        </w:rPr>
      </w:pPr>
    </w:p>
    <w:p w:rsidR="00157301" w:rsidRDefault="00157301" w:rsidP="00157301">
      <w:pPr>
        <w:pStyle w:val="NoSpacing"/>
        <w:rPr>
          <w:b/>
          <w:color w:val="548DD4" w:themeColor="text2" w:themeTint="99"/>
          <w:sz w:val="32"/>
          <w:szCs w:val="32"/>
        </w:rPr>
      </w:pPr>
      <w:r>
        <w:rPr>
          <w:b/>
          <w:color w:val="548DD4" w:themeColor="text2" w:themeTint="99"/>
          <w:sz w:val="32"/>
          <w:szCs w:val="32"/>
        </w:rPr>
        <w:t>Announcements / New Business</w:t>
      </w:r>
    </w:p>
    <w:p w:rsidR="00157301" w:rsidRDefault="003C031F" w:rsidP="00157301">
      <w:pPr>
        <w:pStyle w:val="NoSpacing"/>
        <w:rPr>
          <w:sz w:val="24"/>
          <w:szCs w:val="24"/>
        </w:rPr>
      </w:pPr>
      <w:r>
        <w:rPr>
          <w:sz w:val="24"/>
          <w:szCs w:val="24"/>
        </w:rPr>
        <w:t xml:space="preserve">The OVR office and administrative office for the KATS Network has relocated to </w:t>
      </w:r>
      <w:r w:rsidR="00157301">
        <w:rPr>
          <w:sz w:val="24"/>
          <w:szCs w:val="24"/>
        </w:rPr>
        <w:t>the McDowell Cen</w:t>
      </w:r>
      <w:r>
        <w:rPr>
          <w:sz w:val="24"/>
          <w:szCs w:val="24"/>
        </w:rPr>
        <w:t xml:space="preserve">ter in Louisville at 8412 Westport Road.  Todd Stephens noted that the National NFB </w:t>
      </w:r>
      <w:proofErr w:type="spellStart"/>
      <w:r>
        <w:rPr>
          <w:sz w:val="24"/>
          <w:szCs w:val="24"/>
        </w:rPr>
        <w:t>newsline</w:t>
      </w:r>
      <w:proofErr w:type="spellEnd"/>
      <w:r>
        <w:rPr>
          <w:sz w:val="24"/>
          <w:szCs w:val="24"/>
        </w:rPr>
        <w:t xml:space="preserve"> office has moved from Independence Place in Lexington to the National Federation of the Blind’s office in Lexington.</w:t>
      </w:r>
    </w:p>
    <w:p w:rsidR="00157301" w:rsidRDefault="00157301" w:rsidP="00157301">
      <w:pPr>
        <w:pStyle w:val="NoSpacing"/>
        <w:rPr>
          <w:b/>
          <w:color w:val="365F91" w:themeColor="accent1" w:themeShade="BF"/>
          <w:sz w:val="16"/>
          <w:szCs w:val="16"/>
          <w:highlight w:val="yellow"/>
        </w:rPr>
      </w:pPr>
    </w:p>
    <w:p w:rsidR="00157301" w:rsidRDefault="00157301" w:rsidP="00157301">
      <w:pPr>
        <w:pStyle w:val="NoSpacing"/>
        <w:rPr>
          <w:b/>
          <w:color w:val="548DD4" w:themeColor="text2" w:themeTint="99"/>
          <w:sz w:val="32"/>
          <w:szCs w:val="32"/>
        </w:rPr>
      </w:pPr>
      <w:r>
        <w:rPr>
          <w:b/>
          <w:color w:val="548DD4" w:themeColor="text2" w:themeTint="99"/>
          <w:sz w:val="32"/>
          <w:szCs w:val="32"/>
        </w:rPr>
        <w:t>Date and Location for next meeting:</w:t>
      </w:r>
    </w:p>
    <w:p w:rsidR="00157301" w:rsidRDefault="00157301" w:rsidP="00157301">
      <w:pPr>
        <w:pStyle w:val="NoSpacing"/>
        <w:rPr>
          <w:b/>
          <w:sz w:val="28"/>
          <w:szCs w:val="28"/>
        </w:rPr>
      </w:pPr>
      <w:r>
        <w:rPr>
          <w:b/>
          <w:sz w:val="28"/>
          <w:szCs w:val="28"/>
        </w:rPr>
        <w:t xml:space="preserve">Location:     </w:t>
      </w:r>
      <w:r w:rsidR="003C031F">
        <w:rPr>
          <w:b/>
          <w:sz w:val="28"/>
          <w:szCs w:val="28"/>
        </w:rPr>
        <w:t xml:space="preserve">McDowell Center </w:t>
      </w:r>
      <w:r w:rsidR="00206554">
        <w:rPr>
          <w:b/>
          <w:sz w:val="28"/>
          <w:szCs w:val="28"/>
        </w:rPr>
        <w:t>8412 Westport Road, Louisville, KY 40242</w:t>
      </w:r>
    </w:p>
    <w:p w:rsidR="00157301" w:rsidRDefault="00206554" w:rsidP="00157301">
      <w:pPr>
        <w:pStyle w:val="NoSpacing"/>
        <w:rPr>
          <w:b/>
          <w:sz w:val="28"/>
          <w:szCs w:val="28"/>
        </w:rPr>
      </w:pPr>
      <w:r>
        <w:rPr>
          <w:b/>
          <w:sz w:val="28"/>
          <w:szCs w:val="28"/>
        </w:rPr>
        <w:t>Date:            March 4, 2016</w:t>
      </w:r>
    </w:p>
    <w:p w:rsidR="00157301" w:rsidRDefault="00157301" w:rsidP="00157301">
      <w:pPr>
        <w:pStyle w:val="NoSpacing"/>
        <w:rPr>
          <w:b/>
          <w:sz w:val="28"/>
          <w:szCs w:val="28"/>
        </w:rPr>
      </w:pPr>
      <w:r>
        <w:rPr>
          <w:b/>
          <w:sz w:val="28"/>
          <w:szCs w:val="28"/>
        </w:rPr>
        <w:t>Time:</w:t>
      </w:r>
      <w:r>
        <w:rPr>
          <w:b/>
          <w:sz w:val="28"/>
          <w:szCs w:val="28"/>
        </w:rPr>
        <w:tab/>
        <w:t xml:space="preserve">          10:00 am</w:t>
      </w:r>
    </w:p>
    <w:p w:rsidR="00206554" w:rsidRDefault="00206554" w:rsidP="00157301">
      <w:pPr>
        <w:pStyle w:val="NoSpacing"/>
        <w:rPr>
          <w:b/>
          <w:color w:val="548DD4" w:themeColor="text2" w:themeTint="99"/>
          <w:sz w:val="32"/>
          <w:szCs w:val="32"/>
        </w:rPr>
      </w:pPr>
    </w:p>
    <w:p w:rsidR="00157301" w:rsidRDefault="00157301" w:rsidP="00157301">
      <w:pPr>
        <w:pStyle w:val="NoSpacing"/>
        <w:rPr>
          <w:b/>
          <w:color w:val="548DD4" w:themeColor="text2" w:themeTint="99"/>
          <w:sz w:val="32"/>
          <w:szCs w:val="32"/>
        </w:rPr>
      </w:pPr>
      <w:r>
        <w:rPr>
          <w:b/>
          <w:color w:val="548DD4" w:themeColor="text2" w:themeTint="99"/>
          <w:sz w:val="32"/>
          <w:szCs w:val="32"/>
        </w:rPr>
        <w:t>Tentative future council meeting date/s:</w:t>
      </w:r>
    </w:p>
    <w:p w:rsidR="00157301" w:rsidRDefault="00206554" w:rsidP="00157301">
      <w:pPr>
        <w:pStyle w:val="NoSpacing"/>
        <w:rPr>
          <w:b/>
          <w:sz w:val="32"/>
          <w:szCs w:val="32"/>
        </w:rPr>
      </w:pPr>
      <w:r>
        <w:rPr>
          <w:b/>
          <w:sz w:val="32"/>
          <w:szCs w:val="32"/>
        </w:rPr>
        <w:t>Tuesday, June 14th</w:t>
      </w:r>
    </w:p>
    <w:p w:rsidR="00157301" w:rsidRDefault="00206554" w:rsidP="00157301">
      <w:pPr>
        <w:pStyle w:val="NoSpacing"/>
        <w:rPr>
          <w:b/>
          <w:sz w:val="32"/>
          <w:szCs w:val="32"/>
        </w:rPr>
      </w:pPr>
      <w:r>
        <w:rPr>
          <w:b/>
          <w:sz w:val="32"/>
          <w:szCs w:val="32"/>
        </w:rPr>
        <w:t>Location: Kentucky State Research Farm</w:t>
      </w:r>
    </w:p>
    <w:p w:rsidR="00157301" w:rsidRDefault="00157301" w:rsidP="00157301">
      <w:pPr>
        <w:pStyle w:val="NoSpacing"/>
        <w:rPr>
          <w:b/>
          <w:color w:val="548DD4" w:themeColor="text2" w:themeTint="99"/>
          <w:sz w:val="28"/>
          <w:szCs w:val="28"/>
        </w:rPr>
      </w:pPr>
    </w:p>
    <w:p w:rsidR="00157301" w:rsidRDefault="00157301" w:rsidP="00157301">
      <w:pPr>
        <w:pStyle w:val="NoSpacing"/>
        <w:rPr>
          <w:b/>
          <w:color w:val="548DD4" w:themeColor="text2" w:themeTint="99"/>
          <w:sz w:val="32"/>
          <w:szCs w:val="32"/>
        </w:rPr>
      </w:pPr>
      <w:r>
        <w:rPr>
          <w:b/>
          <w:color w:val="548DD4" w:themeColor="text2" w:themeTint="99"/>
          <w:sz w:val="32"/>
          <w:szCs w:val="32"/>
        </w:rPr>
        <w:t xml:space="preserve">Adjournment: </w:t>
      </w:r>
    </w:p>
    <w:p w:rsidR="00157301" w:rsidRDefault="00206554" w:rsidP="00157301">
      <w:pPr>
        <w:pStyle w:val="NoSpacing"/>
        <w:rPr>
          <w:sz w:val="24"/>
          <w:szCs w:val="24"/>
        </w:rPr>
      </w:pPr>
      <w:r>
        <w:rPr>
          <w:sz w:val="24"/>
          <w:szCs w:val="24"/>
        </w:rPr>
        <w:t>Motioned to adjourn and seconded. Meeting adjourned at 12:50</w:t>
      </w:r>
      <w:r w:rsidR="00157301">
        <w:rPr>
          <w:sz w:val="24"/>
          <w:szCs w:val="24"/>
        </w:rPr>
        <w:t xml:space="preserve"> P.M.</w:t>
      </w:r>
    </w:p>
    <w:p w:rsidR="00157301" w:rsidRDefault="00157301" w:rsidP="00157301">
      <w:pPr>
        <w:ind w:left="360"/>
        <w:rPr>
          <w:rFonts w:ascii="Arial" w:eastAsia="Times New Roman" w:hAnsi="Arial" w:cs="Arial"/>
          <w:b/>
          <w:color w:val="000000" w:themeColor="text1"/>
          <w:kern w:val="32"/>
          <w:sz w:val="28"/>
          <w:szCs w:val="28"/>
          <w:highlight w:val="yellow"/>
        </w:rPr>
      </w:pPr>
    </w:p>
    <w:p w:rsidR="00FD68F5" w:rsidRDefault="00FD68F5"/>
    <w:sectPr w:rsidR="00FD68F5" w:rsidSect="0015730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2F6"/>
    <w:multiLevelType w:val="hybridMultilevel"/>
    <w:tmpl w:val="8248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24364"/>
    <w:multiLevelType w:val="hybridMultilevel"/>
    <w:tmpl w:val="E66C5740"/>
    <w:lvl w:ilvl="0" w:tplc="B1C0A58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9D316A9"/>
    <w:multiLevelType w:val="hybridMultilevel"/>
    <w:tmpl w:val="E95CF7F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233316A1"/>
    <w:multiLevelType w:val="hybridMultilevel"/>
    <w:tmpl w:val="60062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47D08F1"/>
    <w:multiLevelType w:val="hybridMultilevel"/>
    <w:tmpl w:val="CF8CA85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2D3E5804"/>
    <w:multiLevelType w:val="hybridMultilevel"/>
    <w:tmpl w:val="2AAA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1EB5337"/>
    <w:multiLevelType w:val="hybridMultilevel"/>
    <w:tmpl w:val="7B8A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B764B5"/>
    <w:multiLevelType w:val="hybridMultilevel"/>
    <w:tmpl w:val="F2BA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061159"/>
    <w:multiLevelType w:val="hybridMultilevel"/>
    <w:tmpl w:val="FA88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E70C8F"/>
    <w:multiLevelType w:val="hybridMultilevel"/>
    <w:tmpl w:val="D548D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B541FC5"/>
    <w:multiLevelType w:val="hybridMultilevel"/>
    <w:tmpl w:val="08B2E4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50227AD8"/>
    <w:multiLevelType w:val="hybridMultilevel"/>
    <w:tmpl w:val="FAD41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96B2FFB"/>
    <w:multiLevelType w:val="hybridMultilevel"/>
    <w:tmpl w:val="F91C2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977C86"/>
    <w:multiLevelType w:val="hybridMultilevel"/>
    <w:tmpl w:val="C948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885051"/>
    <w:multiLevelType w:val="hybridMultilevel"/>
    <w:tmpl w:val="08EEE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9AA6E35"/>
    <w:multiLevelType w:val="hybridMultilevel"/>
    <w:tmpl w:val="B6D6C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416AFD"/>
    <w:multiLevelType w:val="hybridMultilevel"/>
    <w:tmpl w:val="8DB6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E0015B"/>
    <w:multiLevelType w:val="hybridMultilevel"/>
    <w:tmpl w:val="C746533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nsid w:val="77D87DC2"/>
    <w:multiLevelType w:val="hybridMultilevel"/>
    <w:tmpl w:val="53FC5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99F1622"/>
    <w:multiLevelType w:val="hybridMultilevel"/>
    <w:tmpl w:val="4E2C8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12"/>
  </w:num>
  <w:num w:numId="6">
    <w:abstractNumId w:val="15"/>
  </w:num>
  <w:num w:numId="7">
    <w:abstractNumId w:val="11"/>
  </w:num>
  <w:num w:numId="8">
    <w:abstractNumId w:val="5"/>
  </w:num>
  <w:num w:numId="9">
    <w:abstractNumId w:val="4"/>
  </w:num>
  <w:num w:numId="10">
    <w:abstractNumId w:val="3"/>
  </w:num>
  <w:num w:numId="11">
    <w:abstractNumId w:val="8"/>
  </w:num>
  <w:num w:numId="12">
    <w:abstractNumId w:val="14"/>
  </w:num>
  <w:num w:numId="13">
    <w:abstractNumId w:val="16"/>
  </w:num>
  <w:num w:numId="14">
    <w:abstractNumId w:val="18"/>
  </w:num>
  <w:num w:numId="15">
    <w:abstractNumId w:val="17"/>
  </w:num>
  <w:num w:numId="16">
    <w:abstractNumId w:val="10"/>
  </w:num>
  <w:num w:numId="17">
    <w:abstractNumId w:val="0"/>
  </w:num>
  <w:num w:numId="18">
    <w:abstractNumId w:val="19"/>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301"/>
    <w:rsid w:val="0002129B"/>
    <w:rsid w:val="00124147"/>
    <w:rsid w:val="00136058"/>
    <w:rsid w:val="00157301"/>
    <w:rsid w:val="001A3B17"/>
    <w:rsid w:val="00206554"/>
    <w:rsid w:val="002956AF"/>
    <w:rsid w:val="00381D76"/>
    <w:rsid w:val="003A4DBD"/>
    <w:rsid w:val="003C031F"/>
    <w:rsid w:val="004853E8"/>
    <w:rsid w:val="00527355"/>
    <w:rsid w:val="00597B35"/>
    <w:rsid w:val="005E5DA2"/>
    <w:rsid w:val="0065292D"/>
    <w:rsid w:val="006834EE"/>
    <w:rsid w:val="0069396D"/>
    <w:rsid w:val="006C3DD7"/>
    <w:rsid w:val="0081184C"/>
    <w:rsid w:val="00815DE3"/>
    <w:rsid w:val="008B1879"/>
    <w:rsid w:val="008D0C43"/>
    <w:rsid w:val="00A17B38"/>
    <w:rsid w:val="00A6790D"/>
    <w:rsid w:val="00BF0C47"/>
    <w:rsid w:val="00D2773F"/>
    <w:rsid w:val="00D54984"/>
    <w:rsid w:val="00D732A2"/>
    <w:rsid w:val="00E53A53"/>
    <w:rsid w:val="00F07C44"/>
    <w:rsid w:val="00F13723"/>
    <w:rsid w:val="00F53B73"/>
    <w:rsid w:val="00F560CE"/>
    <w:rsid w:val="00F86AEB"/>
    <w:rsid w:val="00FD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57301"/>
    <w:pPr>
      <w:spacing w:after="0" w:line="240" w:lineRule="auto"/>
    </w:pPr>
  </w:style>
  <w:style w:type="character" w:customStyle="1" w:styleId="NoSpacingChar">
    <w:name w:val="No Spacing Char"/>
    <w:basedOn w:val="DefaultParagraphFont"/>
    <w:link w:val="NoSpacing"/>
    <w:uiPriority w:val="1"/>
    <w:rsid w:val="001573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57301"/>
    <w:pPr>
      <w:spacing w:after="0" w:line="240" w:lineRule="auto"/>
    </w:pPr>
  </w:style>
  <w:style w:type="character" w:customStyle="1" w:styleId="NoSpacingChar">
    <w:name w:val="No Spacing Char"/>
    <w:basedOn w:val="DefaultParagraphFont"/>
    <w:link w:val="NoSpacing"/>
    <w:uiPriority w:val="1"/>
    <w:rsid w:val="00157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edusys</dc:creator>
  <cp:lastModifiedBy>Brown, James A (OVR-LV)</cp:lastModifiedBy>
  <cp:revision>3</cp:revision>
  <dcterms:created xsi:type="dcterms:W3CDTF">2016-02-08T14:54:00Z</dcterms:created>
  <dcterms:modified xsi:type="dcterms:W3CDTF">2016-02-08T14:58:00Z</dcterms:modified>
</cp:coreProperties>
</file>